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99E69" w14:textId="77777777" w:rsidR="003D5C75" w:rsidRPr="00F734F9" w:rsidRDefault="003D5C75" w:rsidP="003D5C7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734F9">
        <w:rPr>
          <w:rFonts w:ascii="Times New Roman" w:hAnsi="Times New Roman" w:cs="Times New Roman"/>
          <w:color w:val="000000"/>
        </w:rPr>
        <w:t xml:space="preserve">Osim Općeg i posebnog dijela, sastavni dio proračuna Općine </w:t>
      </w:r>
      <w:r>
        <w:rPr>
          <w:rFonts w:ascii="Times New Roman" w:hAnsi="Times New Roman" w:cs="Times New Roman"/>
          <w:color w:val="000000"/>
        </w:rPr>
        <w:t xml:space="preserve">Čaglin </w:t>
      </w:r>
      <w:r w:rsidRPr="00F734F9">
        <w:rPr>
          <w:rFonts w:ascii="Times New Roman" w:hAnsi="Times New Roman" w:cs="Times New Roman"/>
          <w:color w:val="000000"/>
        </w:rPr>
        <w:t xml:space="preserve">za  </w:t>
      </w:r>
      <w:r>
        <w:rPr>
          <w:rFonts w:ascii="Times New Roman" w:hAnsi="Times New Roman" w:cs="Times New Roman"/>
          <w:color w:val="000000"/>
        </w:rPr>
        <w:t xml:space="preserve">2024. godinu </w:t>
      </w:r>
      <w:r w:rsidRPr="00F734F9">
        <w:rPr>
          <w:rFonts w:ascii="Times New Roman" w:hAnsi="Times New Roman" w:cs="Times New Roman"/>
          <w:color w:val="000000"/>
        </w:rPr>
        <w:t>su</w:t>
      </w:r>
      <w:r>
        <w:rPr>
          <w:rFonts w:ascii="Times New Roman" w:hAnsi="Times New Roman" w:cs="Times New Roman"/>
          <w:color w:val="000000"/>
        </w:rPr>
        <w:t>:</w:t>
      </w:r>
    </w:p>
    <w:p w14:paraId="56DEEA26" w14:textId="77777777" w:rsidR="003D5C75" w:rsidRPr="00F734F9" w:rsidRDefault="003D5C75" w:rsidP="003D5C7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0C9A300" w14:textId="77777777" w:rsidR="003D5C75" w:rsidRPr="00D05B14" w:rsidRDefault="003D5C75" w:rsidP="003D5C75">
      <w:pPr>
        <w:pStyle w:val="Odlomakpopisa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D05B14">
        <w:rPr>
          <w:rFonts w:ascii="Times New Roman" w:hAnsi="Times New Roman"/>
          <w:b/>
          <w:bCs/>
          <w:sz w:val="24"/>
          <w:szCs w:val="24"/>
        </w:rPr>
        <w:t>OBRAZLOŽENJE OPĆEG DIJELA PRORAČUNA</w:t>
      </w:r>
    </w:p>
    <w:p w14:paraId="127EFFC2" w14:textId="77777777" w:rsidR="003D5C75" w:rsidRPr="00F734F9" w:rsidRDefault="003D5C75" w:rsidP="003D5C75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 w:rsidRPr="00F734F9">
        <w:rPr>
          <w:rFonts w:ascii="Times New Roman" w:hAnsi="Times New Roman" w:cs="Times New Roman"/>
          <w:color w:val="000000"/>
        </w:rPr>
        <w:t xml:space="preserve">Obrazloženje općeg dijela Proračuna Općine </w:t>
      </w:r>
      <w:r>
        <w:rPr>
          <w:rFonts w:ascii="Times New Roman" w:hAnsi="Times New Roman" w:cs="Times New Roman"/>
          <w:color w:val="000000"/>
        </w:rPr>
        <w:t>Čaglin s</w:t>
      </w:r>
      <w:r w:rsidRPr="00F734F9">
        <w:rPr>
          <w:rFonts w:ascii="Times New Roman" w:hAnsi="Times New Roman" w:cs="Times New Roman"/>
          <w:color w:val="000000"/>
        </w:rPr>
        <w:t xml:space="preserve">adrži obrazloženje prihoda i rashoda, primitaka i izdataka proračuna i obrazloženje prenesenog manjka odnosno viška proračuna: </w:t>
      </w:r>
    </w:p>
    <w:p w14:paraId="2D267744" w14:textId="77777777" w:rsidR="003D5C75" w:rsidRPr="00466886" w:rsidRDefault="003D5C75" w:rsidP="003D5C75">
      <w:pPr>
        <w:spacing w:after="0"/>
        <w:rPr>
          <w:rFonts w:ascii="Times New Roman" w:hAnsi="Times New Roman" w:cs="Times New Roman"/>
          <w:b/>
          <w:bCs/>
        </w:rPr>
      </w:pPr>
      <w:r w:rsidRPr="00466886">
        <w:rPr>
          <w:rFonts w:ascii="Times New Roman" w:hAnsi="Times New Roman" w:cs="Times New Roman"/>
          <w:b/>
          <w:bCs/>
        </w:rPr>
        <w:t>1. OBRAZLOŽENJA OPĆEG DIJELA IZVJEŠTAJA OSTVARENIH PRIHODA I RASHODA, PRIMITAKA I IZDATAKA</w:t>
      </w:r>
    </w:p>
    <w:p w14:paraId="37BA319D" w14:textId="77777777" w:rsidR="003D5C75" w:rsidRPr="00F734F9" w:rsidRDefault="003D5C75" w:rsidP="003D5C75">
      <w:pPr>
        <w:pStyle w:val="Odlomakpopisa"/>
        <w:spacing w:after="0"/>
        <w:ind w:left="0"/>
        <w:rPr>
          <w:rFonts w:ascii="Times New Roman" w:hAnsi="Times New Roman"/>
        </w:rPr>
      </w:pPr>
      <w:r w:rsidRPr="00F734F9">
        <w:rPr>
          <w:rFonts w:ascii="Times New Roman" w:hAnsi="Times New Roman"/>
        </w:rPr>
        <w:t>Pregled ostvarenih prihoda i primitaka daje se u slijedećoj tablici: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3D5C75" w:rsidRPr="00B60953" w14:paraId="035F4F78" w14:textId="77777777" w:rsidTr="00F63A41">
        <w:tc>
          <w:tcPr>
            <w:tcW w:w="6131" w:type="dxa"/>
            <w:shd w:val="clear" w:color="auto" w:fill="505050"/>
          </w:tcPr>
          <w:p w14:paraId="7D0E1991" w14:textId="77777777" w:rsidR="003D5C75" w:rsidRPr="00B60953" w:rsidRDefault="003D5C75" w:rsidP="00F63A41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0F7BF19" w14:textId="77777777" w:rsidR="003D5C75" w:rsidRPr="00B60953" w:rsidRDefault="003D5C75" w:rsidP="00F63A41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5B6AD974" w14:textId="77777777" w:rsidR="003D5C75" w:rsidRPr="00B60953" w:rsidRDefault="003D5C75" w:rsidP="00F63A41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2024 - PROJEKCIJA 2025</w:t>
            </w:r>
          </w:p>
        </w:tc>
        <w:tc>
          <w:tcPr>
            <w:tcW w:w="1300" w:type="dxa"/>
            <w:shd w:val="clear" w:color="auto" w:fill="505050"/>
          </w:tcPr>
          <w:p w14:paraId="2D2519E6" w14:textId="77777777" w:rsidR="003D5C75" w:rsidRPr="00B60953" w:rsidRDefault="003D5C75" w:rsidP="00F63A41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2024 - PROJEKCIJA 2026</w:t>
            </w:r>
          </w:p>
        </w:tc>
      </w:tr>
      <w:tr w:rsidR="003D5C75" w:rsidRPr="00B60953" w14:paraId="2D933CE7" w14:textId="77777777" w:rsidTr="00F63A41">
        <w:tc>
          <w:tcPr>
            <w:tcW w:w="6131" w:type="dxa"/>
            <w:shd w:val="clear" w:color="auto" w:fill="505050"/>
          </w:tcPr>
          <w:p w14:paraId="7A7869EF" w14:textId="77777777" w:rsidR="003D5C75" w:rsidRPr="00B60953" w:rsidRDefault="003D5C75" w:rsidP="00F63A41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884F0A1" w14:textId="77777777" w:rsidR="003D5C75" w:rsidRPr="00B60953" w:rsidRDefault="003D5C75" w:rsidP="00F63A41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F10459B" w14:textId="77777777" w:rsidR="003D5C75" w:rsidRPr="00B60953" w:rsidRDefault="003D5C75" w:rsidP="00F63A41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E4AFB30" w14:textId="77777777" w:rsidR="003D5C75" w:rsidRPr="00B60953" w:rsidRDefault="003D5C75" w:rsidP="00F63A41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3D5C75" w:rsidRPr="00B60953" w14:paraId="36B23276" w14:textId="77777777" w:rsidTr="00F63A41">
        <w:tc>
          <w:tcPr>
            <w:tcW w:w="6131" w:type="dxa"/>
            <w:shd w:val="clear" w:color="auto" w:fill="BDD7EE"/>
          </w:tcPr>
          <w:p w14:paraId="049422F1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60953">
              <w:rPr>
                <w:rFonts w:ascii="Times New Roman" w:hAnsi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420D33CB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953">
              <w:rPr>
                <w:rFonts w:ascii="Times New Roman" w:hAnsi="Times New Roman"/>
                <w:sz w:val="18"/>
                <w:szCs w:val="18"/>
              </w:rPr>
              <w:t>1.235.777,00</w:t>
            </w:r>
          </w:p>
        </w:tc>
        <w:tc>
          <w:tcPr>
            <w:tcW w:w="1300" w:type="dxa"/>
            <w:shd w:val="clear" w:color="auto" w:fill="BDD7EE"/>
          </w:tcPr>
          <w:p w14:paraId="0F88CE16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953">
              <w:rPr>
                <w:rFonts w:ascii="Times New Roman" w:hAnsi="Times New Roman"/>
                <w:sz w:val="18"/>
                <w:szCs w:val="18"/>
              </w:rPr>
              <w:t>1.113.250,00</w:t>
            </w:r>
          </w:p>
        </w:tc>
        <w:tc>
          <w:tcPr>
            <w:tcW w:w="1300" w:type="dxa"/>
            <w:shd w:val="clear" w:color="auto" w:fill="BDD7EE"/>
          </w:tcPr>
          <w:p w14:paraId="0E56E595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953">
              <w:rPr>
                <w:rFonts w:ascii="Times New Roman" w:hAnsi="Times New Roman"/>
                <w:sz w:val="18"/>
                <w:szCs w:val="18"/>
              </w:rPr>
              <w:t>1.211.050,00</w:t>
            </w:r>
          </w:p>
        </w:tc>
      </w:tr>
      <w:tr w:rsidR="003D5C75" w14:paraId="73CB2C10" w14:textId="77777777" w:rsidTr="00F63A41">
        <w:tc>
          <w:tcPr>
            <w:tcW w:w="6131" w:type="dxa"/>
          </w:tcPr>
          <w:p w14:paraId="6D46AE95" w14:textId="77777777" w:rsidR="003D5C75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</w:tcPr>
          <w:p w14:paraId="4BA4828A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168.710,00</w:t>
            </w:r>
          </w:p>
        </w:tc>
        <w:tc>
          <w:tcPr>
            <w:tcW w:w="1300" w:type="dxa"/>
          </w:tcPr>
          <w:p w14:paraId="0130BE14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182.290,00</w:t>
            </w:r>
          </w:p>
        </w:tc>
        <w:tc>
          <w:tcPr>
            <w:tcW w:w="1300" w:type="dxa"/>
          </w:tcPr>
          <w:p w14:paraId="45F8C5DB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201.290,00</w:t>
            </w:r>
          </w:p>
        </w:tc>
      </w:tr>
      <w:tr w:rsidR="003D5C75" w:rsidRPr="00B60953" w14:paraId="1689D57E" w14:textId="77777777" w:rsidTr="00F63A41">
        <w:tc>
          <w:tcPr>
            <w:tcW w:w="6131" w:type="dxa"/>
            <w:shd w:val="clear" w:color="auto" w:fill="E6FFE5"/>
          </w:tcPr>
          <w:p w14:paraId="54664E62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3D9E715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168.710,00</w:t>
            </w:r>
          </w:p>
        </w:tc>
        <w:tc>
          <w:tcPr>
            <w:tcW w:w="1300" w:type="dxa"/>
            <w:shd w:val="clear" w:color="auto" w:fill="E6FFE5"/>
          </w:tcPr>
          <w:p w14:paraId="0982F689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182.290,00</w:t>
            </w:r>
          </w:p>
        </w:tc>
        <w:tc>
          <w:tcPr>
            <w:tcW w:w="1300" w:type="dxa"/>
            <w:shd w:val="clear" w:color="auto" w:fill="E6FFE5"/>
          </w:tcPr>
          <w:p w14:paraId="00389A73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201.290,00</w:t>
            </w:r>
          </w:p>
        </w:tc>
      </w:tr>
      <w:tr w:rsidR="003D5C75" w14:paraId="24DEDF39" w14:textId="77777777" w:rsidTr="00F63A41">
        <w:tc>
          <w:tcPr>
            <w:tcW w:w="6131" w:type="dxa"/>
          </w:tcPr>
          <w:p w14:paraId="40D00097" w14:textId="77777777" w:rsidR="003D5C75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 Pomoći iz inozemstva (darovnice) i od subjekata unutar općeg proračuna</w:t>
            </w:r>
          </w:p>
        </w:tc>
        <w:tc>
          <w:tcPr>
            <w:tcW w:w="1300" w:type="dxa"/>
          </w:tcPr>
          <w:p w14:paraId="06B38372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742.500,00</w:t>
            </w:r>
          </w:p>
        </w:tc>
        <w:tc>
          <w:tcPr>
            <w:tcW w:w="1300" w:type="dxa"/>
          </w:tcPr>
          <w:p w14:paraId="2FC66942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635.900,00</w:t>
            </w:r>
          </w:p>
        </w:tc>
        <w:tc>
          <w:tcPr>
            <w:tcW w:w="1300" w:type="dxa"/>
          </w:tcPr>
          <w:p w14:paraId="69C0CF55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685.900,00</w:t>
            </w:r>
          </w:p>
        </w:tc>
      </w:tr>
      <w:tr w:rsidR="003D5C75" w:rsidRPr="00B60953" w14:paraId="1977B65F" w14:textId="77777777" w:rsidTr="00F63A41">
        <w:tc>
          <w:tcPr>
            <w:tcW w:w="6131" w:type="dxa"/>
            <w:shd w:val="clear" w:color="auto" w:fill="E6FFE5"/>
          </w:tcPr>
          <w:p w14:paraId="15266467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CE67CF6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557.200,00</w:t>
            </w:r>
          </w:p>
        </w:tc>
        <w:tc>
          <w:tcPr>
            <w:tcW w:w="1300" w:type="dxa"/>
            <w:shd w:val="clear" w:color="auto" w:fill="E6FFE5"/>
          </w:tcPr>
          <w:p w14:paraId="3154D664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516.000,00</w:t>
            </w:r>
          </w:p>
        </w:tc>
        <w:tc>
          <w:tcPr>
            <w:tcW w:w="1300" w:type="dxa"/>
            <w:shd w:val="clear" w:color="auto" w:fill="E6FFE5"/>
          </w:tcPr>
          <w:p w14:paraId="1EB178E5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581.000,00</w:t>
            </w:r>
          </w:p>
        </w:tc>
      </w:tr>
      <w:tr w:rsidR="003D5C75" w:rsidRPr="00B60953" w14:paraId="30633839" w14:textId="77777777" w:rsidTr="00F63A41">
        <w:tc>
          <w:tcPr>
            <w:tcW w:w="6131" w:type="dxa"/>
            <w:shd w:val="clear" w:color="auto" w:fill="E6FFE5"/>
          </w:tcPr>
          <w:p w14:paraId="209C1170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510 Pomoći</w:t>
            </w:r>
          </w:p>
        </w:tc>
        <w:tc>
          <w:tcPr>
            <w:tcW w:w="1300" w:type="dxa"/>
            <w:shd w:val="clear" w:color="auto" w:fill="E6FFE5"/>
          </w:tcPr>
          <w:p w14:paraId="1E55AEA3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185.300,00</w:t>
            </w:r>
          </w:p>
        </w:tc>
        <w:tc>
          <w:tcPr>
            <w:tcW w:w="1300" w:type="dxa"/>
            <w:shd w:val="clear" w:color="auto" w:fill="E6FFE5"/>
          </w:tcPr>
          <w:p w14:paraId="5819587D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119.900,00</w:t>
            </w:r>
          </w:p>
        </w:tc>
        <w:tc>
          <w:tcPr>
            <w:tcW w:w="1300" w:type="dxa"/>
            <w:shd w:val="clear" w:color="auto" w:fill="E6FFE5"/>
          </w:tcPr>
          <w:p w14:paraId="5F6492DE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104.900,00</w:t>
            </w:r>
          </w:p>
        </w:tc>
      </w:tr>
      <w:tr w:rsidR="003D5C75" w14:paraId="20BD1F15" w14:textId="77777777" w:rsidTr="00F63A41">
        <w:tc>
          <w:tcPr>
            <w:tcW w:w="6131" w:type="dxa"/>
          </w:tcPr>
          <w:p w14:paraId="6970B9EC" w14:textId="77777777" w:rsidR="003D5C75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</w:tcPr>
          <w:p w14:paraId="24997D0F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147.337,00</w:t>
            </w:r>
          </w:p>
        </w:tc>
        <w:tc>
          <w:tcPr>
            <w:tcW w:w="1300" w:type="dxa"/>
          </w:tcPr>
          <w:p w14:paraId="2F5F78A0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138.130,00</w:t>
            </w:r>
          </w:p>
        </w:tc>
        <w:tc>
          <w:tcPr>
            <w:tcW w:w="1300" w:type="dxa"/>
          </w:tcPr>
          <w:p w14:paraId="7CA3533C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146.630,00</w:t>
            </w:r>
          </w:p>
        </w:tc>
      </w:tr>
      <w:tr w:rsidR="003D5C75" w:rsidRPr="00B60953" w14:paraId="62149065" w14:textId="77777777" w:rsidTr="00F63A41">
        <w:tc>
          <w:tcPr>
            <w:tcW w:w="6131" w:type="dxa"/>
            <w:shd w:val="clear" w:color="auto" w:fill="E6FFE5"/>
          </w:tcPr>
          <w:p w14:paraId="125E2CE4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41ECEC83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10.957,00</w:t>
            </w:r>
          </w:p>
        </w:tc>
        <w:tc>
          <w:tcPr>
            <w:tcW w:w="1300" w:type="dxa"/>
            <w:shd w:val="clear" w:color="auto" w:fill="E6FFE5"/>
          </w:tcPr>
          <w:p w14:paraId="393A3495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250,00</w:t>
            </w:r>
          </w:p>
        </w:tc>
        <w:tc>
          <w:tcPr>
            <w:tcW w:w="1300" w:type="dxa"/>
            <w:shd w:val="clear" w:color="auto" w:fill="E6FFE5"/>
          </w:tcPr>
          <w:p w14:paraId="09000D8D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250,00</w:t>
            </w:r>
          </w:p>
        </w:tc>
      </w:tr>
      <w:tr w:rsidR="003D5C75" w:rsidRPr="00B60953" w14:paraId="337E006D" w14:textId="77777777" w:rsidTr="00F63A41">
        <w:tc>
          <w:tcPr>
            <w:tcW w:w="6131" w:type="dxa"/>
            <w:shd w:val="clear" w:color="auto" w:fill="E6FFE5"/>
          </w:tcPr>
          <w:p w14:paraId="49F4590B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3E08D97B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80,00</w:t>
            </w:r>
          </w:p>
        </w:tc>
        <w:tc>
          <w:tcPr>
            <w:tcW w:w="1300" w:type="dxa"/>
            <w:shd w:val="clear" w:color="auto" w:fill="E6FFE5"/>
          </w:tcPr>
          <w:p w14:paraId="748C1F65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137.880,00</w:t>
            </w:r>
          </w:p>
        </w:tc>
        <w:tc>
          <w:tcPr>
            <w:tcW w:w="1300" w:type="dxa"/>
            <w:shd w:val="clear" w:color="auto" w:fill="E6FFE5"/>
          </w:tcPr>
          <w:p w14:paraId="3E9D4C1E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146.080,00</w:t>
            </w:r>
          </w:p>
        </w:tc>
      </w:tr>
      <w:tr w:rsidR="003D5C75" w:rsidRPr="00B60953" w14:paraId="7C791961" w14:textId="77777777" w:rsidTr="00F63A41">
        <w:tc>
          <w:tcPr>
            <w:tcW w:w="6131" w:type="dxa"/>
            <w:shd w:val="clear" w:color="auto" w:fill="E6FFE5"/>
          </w:tcPr>
          <w:p w14:paraId="03E33429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413 Legalizacija</w:t>
            </w:r>
          </w:p>
        </w:tc>
        <w:tc>
          <w:tcPr>
            <w:tcW w:w="1300" w:type="dxa"/>
            <w:shd w:val="clear" w:color="auto" w:fill="E6FFE5"/>
          </w:tcPr>
          <w:p w14:paraId="3E54C536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E6FFE5"/>
          </w:tcPr>
          <w:p w14:paraId="551E8AEC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FC46591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300,00</w:t>
            </w:r>
          </w:p>
        </w:tc>
      </w:tr>
      <w:tr w:rsidR="003D5C75" w:rsidRPr="00B60953" w14:paraId="5C6AA084" w14:textId="77777777" w:rsidTr="00F63A41">
        <w:tc>
          <w:tcPr>
            <w:tcW w:w="6131" w:type="dxa"/>
            <w:shd w:val="clear" w:color="auto" w:fill="E6FFE5"/>
          </w:tcPr>
          <w:p w14:paraId="4CCF96CC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415 Zakup poljoprivrednog zemljišta RH</w:t>
            </w:r>
          </w:p>
        </w:tc>
        <w:tc>
          <w:tcPr>
            <w:tcW w:w="1300" w:type="dxa"/>
            <w:shd w:val="clear" w:color="auto" w:fill="E6FFE5"/>
          </w:tcPr>
          <w:p w14:paraId="52D8F3FD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136.000,00</w:t>
            </w:r>
          </w:p>
        </w:tc>
        <w:tc>
          <w:tcPr>
            <w:tcW w:w="1300" w:type="dxa"/>
            <w:shd w:val="clear" w:color="auto" w:fill="E6FFE5"/>
          </w:tcPr>
          <w:p w14:paraId="68150F9E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B051105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</w:tr>
      <w:tr w:rsidR="003D5C75" w14:paraId="12B3C31D" w14:textId="77777777" w:rsidTr="00F63A41">
        <w:tc>
          <w:tcPr>
            <w:tcW w:w="6131" w:type="dxa"/>
          </w:tcPr>
          <w:p w14:paraId="019CCE89" w14:textId="77777777" w:rsidR="003D5C75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</w:tcPr>
          <w:p w14:paraId="77AC046E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174.230,00</w:t>
            </w:r>
          </w:p>
        </w:tc>
        <w:tc>
          <w:tcPr>
            <w:tcW w:w="1300" w:type="dxa"/>
          </w:tcPr>
          <w:p w14:paraId="1D32E5AD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153.930,00</w:t>
            </w:r>
          </w:p>
        </w:tc>
        <w:tc>
          <w:tcPr>
            <w:tcW w:w="1300" w:type="dxa"/>
          </w:tcPr>
          <w:p w14:paraId="44A1EAA6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174.230,00</w:t>
            </w:r>
          </w:p>
        </w:tc>
      </w:tr>
      <w:tr w:rsidR="003D5C75" w:rsidRPr="00B60953" w14:paraId="3F389D8F" w14:textId="77777777" w:rsidTr="00F63A41">
        <w:tc>
          <w:tcPr>
            <w:tcW w:w="6131" w:type="dxa"/>
            <w:shd w:val="clear" w:color="auto" w:fill="E6FFE5"/>
          </w:tcPr>
          <w:p w14:paraId="1550FD17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F0A0EC1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2.630,00</w:t>
            </w:r>
          </w:p>
        </w:tc>
        <w:tc>
          <w:tcPr>
            <w:tcW w:w="1300" w:type="dxa"/>
            <w:shd w:val="clear" w:color="auto" w:fill="E6FFE5"/>
          </w:tcPr>
          <w:p w14:paraId="1FE4F32F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18.830,00</w:t>
            </w:r>
          </w:p>
        </w:tc>
        <w:tc>
          <w:tcPr>
            <w:tcW w:w="1300" w:type="dxa"/>
            <w:shd w:val="clear" w:color="auto" w:fill="E6FFE5"/>
          </w:tcPr>
          <w:p w14:paraId="2D520939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19.130,00</w:t>
            </w:r>
          </w:p>
        </w:tc>
      </w:tr>
      <w:tr w:rsidR="003D5C75" w:rsidRPr="00B60953" w14:paraId="78D85479" w14:textId="77777777" w:rsidTr="00F63A41">
        <w:tc>
          <w:tcPr>
            <w:tcW w:w="6131" w:type="dxa"/>
            <w:shd w:val="clear" w:color="auto" w:fill="E6FFE5"/>
          </w:tcPr>
          <w:p w14:paraId="7A014638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1DEFD94B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E6FFE5"/>
          </w:tcPr>
          <w:p w14:paraId="156FCAF8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E6FFE5"/>
          </w:tcPr>
          <w:p w14:paraId="7CCA52D3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100,00</w:t>
            </w:r>
          </w:p>
        </w:tc>
      </w:tr>
      <w:tr w:rsidR="003D5C75" w:rsidRPr="00B60953" w14:paraId="27D5ECC6" w14:textId="77777777" w:rsidTr="00F63A41">
        <w:tc>
          <w:tcPr>
            <w:tcW w:w="6131" w:type="dxa"/>
            <w:shd w:val="clear" w:color="auto" w:fill="E6FFE5"/>
          </w:tcPr>
          <w:p w14:paraId="1E2D8E7C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412 Komunalna naknada</w:t>
            </w:r>
          </w:p>
        </w:tc>
        <w:tc>
          <w:tcPr>
            <w:tcW w:w="1300" w:type="dxa"/>
            <w:shd w:val="clear" w:color="auto" w:fill="E6FFE5"/>
          </w:tcPr>
          <w:p w14:paraId="54BFED82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E6FFE5"/>
          </w:tcPr>
          <w:p w14:paraId="6207727C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2BFEC37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</w:tr>
      <w:tr w:rsidR="003D5C75" w:rsidRPr="00B60953" w14:paraId="3DA04E44" w14:textId="77777777" w:rsidTr="00F63A41">
        <w:tc>
          <w:tcPr>
            <w:tcW w:w="6131" w:type="dxa"/>
            <w:shd w:val="clear" w:color="auto" w:fill="E6FFE5"/>
          </w:tcPr>
          <w:p w14:paraId="54E925E5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414 Šumski doprinos</w:t>
            </w:r>
          </w:p>
        </w:tc>
        <w:tc>
          <w:tcPr>
            <w:tcW w:w="1300" w:type="dxa"/>
            <w:shd w:val="clear" w:color="auto" w:fill="E6FFE5"/>
          </w:tcPr>
          <w:p w14:paraId="0F5FA45A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E6FFE5"/>
          </w:tcPr>
          <w:p w14:paraId="6330C239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097E104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</w:tr>
      <w:tr w:rsidR="003D5C75" w:rsidRPr="00B60953" w14:paraId="0BE24905" w14:textId="77777777" w:rsidTr="00F63A41">
        <w:tc>
          <w:tcPr>
            <w:tcW w:w="6131" w:type="dxa"/>
            <w:shd w:val="clear" w:color="auto" w:fill="E6FFE5"/>
          </w:tcPr>
          <w:p w14:paraId="49E74B30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14:paraId="493C4B07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917162C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135.000,00</w:t>
            </w:r>
          </w:p>
        </w:tc>
        <w:tc>
          <w:tcPr>
            <w:tcW w:w="1300" w:type="dxa"/>
            <w:shd w:val="clear" w:color="auto" w:fill="E6FFE5"/>
          </w:tcPr>
          <w:p w14:paraId="75BA6C86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155.000,00</w:t>
            </w:r>
          </w:p>
        </w:tc>
      </w:tr>
      <w:tr w:rsidR="003D5C75" w14:paraId="4BA58417" w14:textId="77777777" w:rsidTr="00F63A41">
        <w:tc>
          <w:tcPr>
            <w:tcW w:w="6131" w:type="dxa"/>
          </w:tcPr>
          <w:p w14:paraId="0317ED82" w14:textId="77777777" w:rsidR="003D5C75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</w:tcPr>
          <w:p w14:paraId="47FF398A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254F4E82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6E83A6DE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</w:tr>
      <w:tr w:rsidR="003D5C75" w:rsidRPr="00B60953" w14:paraId="7E3C12DC" w14:textId="77777777" w:rsidTr="00F63A41">
        <w:tc>
          <w:tcPr>
            <w:tcW w:w="6131" w:type="dxa"/>
            <w:shd w:val="clear" w:color="auto" w:fill="E6FFE5"/>
          </w:tcPr>
          <w:p w14:paraId="27C9407F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14:paraId="6EBC0F51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E6FFE5"/>
          </w:tcPr>
          <w:p w14:paraId="3FA485B2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E6FFE5"/>
          </w:tcPr>
          <w:p w14:paraId="25A9CD77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3.000,00</w:t>
            </w:r>
          </w:p>
        </w:tc>
      </w:tr>
      <w:tr w:rsidR="003D5C75" w:rsidRPr="00B60953" w14:paraId="30F69F5A" w14:textId="77777777" w:rsidTr="00F63A41">
        <w:tc>
          <w:tcPr>
            <w:tcW w:w="6131" w:type="dxa"/>
            <w:shd w:val="clear" w:color="auto" w:fill="BDD7EE"/>
          </w:tcPr>
          <w:p w14:paraId="61AC90CF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60953">
              <w:rPr>
                <w:rFonts w:ascii="Times New Roman" w:hAnsi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343C3E06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953">
              <w:rPr>
                <w:rFonts w:ascii="Times New Roman" w:hAnsi="Times New Roman"/>
                <w:sz w:val="18"/>
                <w:szCs w:val="18"/>
              </w:rPr>
              <w:t>43.030,00</w:t>
            </w:r>
          </w:p>
        </w:tc>
        <w:tc>
          <w:tcPr>
            <w:tcW w:w="1300" w:type="dxa"/>
            <w:shd w:val="clear" w:color="auto" w:fill="BDD7EE"/>
          </w:tcPr>
          <w:p w14:paraId="06244A71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953">
              <w:rPr>
                <w:rFonts w:ascii="Times New Roman" w:hAnsi="Times New Roman"/>
                <w:sz w:val="18"/>
                <w:szCs w:val="18"/>
              </w:rPr>
              <w:t>3.050,00</w:t>
            </w:r>
          </w:p>
        </w:tc>
        <w:tc>
          <w:tcPr>
            <w:tcW w:w="1300" w:type="dxa"/>
            <w:shd w:val="clear" w:color="auto" w:fill="BDD7EE"/>
          </w:tcPr>
          <w:p w14:paraId="394897DC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953">
              <w:rPr>
                <w:rFonts w:ascii="Times New Roman" w:hAnsi="Times New Roman"/>
                <w:sz w:val="18"/>
                <w:szCs w:val="18"/>
              </w:rPr>
              <w:t>3.050,00</w:t>
            </w:r>
          </w:p>
        </w:tc>
      </w:tr>
      <w:tr w:rsidR="003D5C75" w14:paraId="2ACD1852" w14:textId="77777777" w:rsidTr="00F63A41">
        <w:tc>
          <w:tcPr>
            <w:tcW w:w="6131" w:type="dxa"/>
          </w:tcPr>
          <w:p w14:paraId="004BFDAA" w14:textId="77777777" w:rsidR="003D5C75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 Prihodi od prodaje neproizvedene imovine</w:t>
            </w:r>
          </w:p>
        </w:tc>
        <w:tc>
          <w:tcPr>
            <w:tcW w:w="1300" w:type="dxa"/>
          </w:tcPr>
          <w:p w14:paraId="7E4F1E8C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2.530,00</w:t>
            </w:r>
          </w:p>
        </w:tc>
        <w:tc>
          <w:tcPr>
            <w:tcW w:w="1300" w:type="dxa"/>
          </w:tcPr>
          <w:p w14:paraId="3C53DF1E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2.550,00</w:t>
            </w:r>
          </w:p>
        </w:tc>
        <w:tc>
          <w:tcPr>
            <w:tcW w:w="1300" w:type="dxa"/>
          </w:tcPr>
          <w:p w14:paraId="78A3464E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2.550,00</w:t>
            </w:r>
          </w:p>
        </w:tc>
      </w:tr>
      <w:tr w:rsidR="003D5C75" w:rsidRPr="00B60953" w14:paraId="7252E186" w14:textId="77777777" w:rsidTr="00F63A41">
        <w:tc>
          <w:tcPr>
            <w:tcW w:w="6131" w:type="dxa"/>
            <w:shd w:val="clear" w:color="auto" w:fill="E6FFE5"/>
          </w:tcPr>
          <w:p w14:paraId="192AD08B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1A8F144E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2.530,00</w:t>
            </w:r>
          </w:p>
        </w:tc>
        <w:tc>
          <w:tcPr>
            <w:tcW w:w="1300" w:type="dxa"/>
            <w:shd w:val="clear" w:color="auto" w:fill="E6FFE5"/>
          </w:tcPr>
          <w:p w14:paraId="7E0AA376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2.550,00</w:t>
            </w:r>
          </w:p>
        </w:tc>
        <w:tc>
          <w:tcPr>
            <w:tcW w:w="1300" w:type="dxa"/>
            <w:shd w:val="clear" w:color="auto" w:fill="E6FFE5"/>
          </w:tcPr>
          <w:p w14:paraId="792DEFBB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2.550,00</w:t>
            </w:r>
          </w:p>
        </w:tc>
      </w:tr>
      <w:tr w:rsidR="003D5C75" w14:paraId="293F8564" w14:textId="77777777" w:rsidTr="00F63A41">
        <w:tc>
          <w:tcPr>
            <w:tcW w:w="6131" w:type="dxa"/>
          </w:tcPr>
          <w:p w14:paraId="70A2D6F9" w14:textId="77777777" w:rsidR="003D5C75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</w:tcPr>
          <w:p w14:paraId="321E140E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</w:tcPr>
          <w:p w14:paraId="46F431D4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1287C91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</w:tr>
      <w:tr w:rsidR="003D5C75" w:rsidRPr="00B60953" w14:paraId="0441E315" w14:textId="77777777" w:rsidTr="00F63A41">
        <w:tc>
          <w:tcPr>
            <w:tcW w:w="6131" w:type="dxa"/>
            <w:shd w:val="clear" w:color="auto" w:fill="E6FFE5"/>
          </w:tcPr>
          <w:p w14:paraId="04ED2872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19354C19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E6FFE5"/>
          </w:tcPr>
          <w:p w14:paraId="2CB514C7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E6FFE5"/>
          </w:tcPr>
          <w:p w14:paraId="39EAEAE3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500,00</w:t>
            </w:r>
          </w:p>
        </w:tc>
      </w:tr>
      <w:tr w:rsidR="003D5C75" w:rsidRPr="00B60953" w14:paraId="456A6489" w14:textId="77777777" w:rsidTr="00F63A41">
        <w:tc>
          <w:tcPr>
            <w:tcW w:w="6131" w:type="dxa"/>
            <w:shd w:val="clear" w:color="auto" w:fill="505050"/>
          </w:tcPr>
          <w:p w14:paraId="6EB13D38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UKUPNO PRIHODI I PRIMICI</w:t>
            </w:r>
          </w:p>
        </w:tc>
        <w:tc>
          <w:tcPr>
            <w:tcW w:w="1300" w:type="dxa"/>
            <w:shd w:val="clear" w:color="auto" w:fill="505050"/>
          </w:tcPr>
          <w:p w14:paraId="20868E13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1.278.807,00</w:t>
            </w:r>
          </w:p>
        </w:tc>
        <w:tc>
          <w:tcPr>
            <w:tcW w:w="1300" w:type="dxa"/>
            <w:shd w:val="clear" w:color="auto" w:fill="505050"/>
          </w:tcPr>
          <w:p w14:paraId="650524C6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1.116.300,00</w:t>
            </w:r>
          </w:p>
        </w:tc>
        <w:tc>
          <w:tcPr>
            <w:tcW w:w="1300" w:type="dxa"/>
            <w:shd w:val="clear" w:color="auto" w:fill="505050"/>
          </w:tcPr>
          <w:p w14:paraId="1160B0C6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1.214.100,00</w:t>
            </w:r>
          </w:p>
        </w:tc>
      </w:tr>
    </w:tbl>
    <w:p w14:paraId="1D9FB5FC" w14:textId="77777777" w:rsidR="003D5C75" w:rsidRPr="00F734F9" w:rsidRDefault="003D5C75" w:rsidP="003D5C75">
      <w:pPr>
        <w:pStyle w:val="Odlomakpopisa"/>
        <w:spacing w:after="0"/>
        <w:ind w:left="0"/>
        <w:rPr>
          <w:rFonts w:ascii="Times New Roman" w:hAnsi="Times New Roman"/>
          <w:sz w:val="18"/>
          <w:szCs w:val="18"/>
        </w:rPr>
      </w:pPr>
    </w:p>
    <w:p w14:paraId="131552B3" w14:textId="77777777" w:rsidR="003D5C75" w:rsidRPr="00F734F9" w:rsidRDefault="003D5C75" w:rsidP="003D5C75">
      <w:pPr>
        <w:pStyle w:val="Odlomakpopisa"/>
        <w:spacing w:after="0"/>
        <w:ind w:firstLine="414"/>
        <w:rPr>
          <w:rFonts w:ascii="Times New Roman" w:hAnsi="Times New Roman"/>
        </w:rPr>
      </w:pPr>
    </w:p>
    <w:p w14:paraId="341261D0" w14:textId="77777777" w:rsidR="003D5C75" w:rsidRDefault="003D5C75" w:rsidP="003D5C75">
      <w:pPr>
        <w:pStyle w:val="Odlomakpopisa"/>
        <w:spacing w:after="0"/>
        <w:ind w:left="0"/>
        <w:rPr>
          <w:rFonts w:ascii="Times New Roman" w:hAnsi="Times New Roman"/>
        </w:rPr>
      </w:pPr>
    </w:p>
    <w:p w14:paraId="403F38A9" w14:textId="77777777" w:rsidR="003D5C75" w:rsidRPr="00F734F9" w:rsidRDefault="003D5C75" w:rsidP="003D5C75">
      <w:pPr>
        <w:pStyle w:val="Odlomakpopisa"/>
        <w:spacing w:after="0"/>
        <w:ind w:left="0"/>
        <w:rPr>
          <w:rFonts w:ascii="Times New Roman" w:hAnsi="Times New Roman"/>
        </w:rPr>
      </w:pPr>
      <w:r w:rsidRPr="00F734F9">
        <w:rPr>
          <w:rFonts w:ascii="Times New Roman" w:hAnsi="Times New Roman"/>
        </w:rPr>
        <w:t>Pregled ostvarenih rashoda i izdataka daje se u slijedećoj tablici: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3D5C75" w:rsidRPr="00B60953" w14:paraId="51C41886" w14:textId="77777777" w:rsidTr="00F63A41">
        <w:tc>
          <w:tcPr>
            <w:tcW w:w="6131" w:type="dxa"/>
            <w:shd w:val="clear" w:color="auto" w:fill="505050"/>
          </w:tcPr>
          <w:p w14:paraId="546D8BE7" w14:textId="77777777" w:rsidR="003D5C75" w:rsidRPr="00B60953" w:rsidRDefault="003D5C75" w:rsidP="00F63A41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099CF4F6" w14:textId="77777777" w:rsidR="003D5C75" w:rsidRPr="00B60953" w:rsidRDefault="003D5C75" w:rsidP="00F63A41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656E4540" w14:textId="77777777" w:rsidR="003D5C75" w:rsidRPr="00B60953" w:rsidRDefault="003D5C75" w:rsidP="00F63A41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2024 - PROJEKCIJA 2025</w:t>
            </w:r>
          </w:p>
        </w:tc>
        <w:tc>
          <w:tcPr>
            <w:tcW w:w="1300" w:type="dxa"/>
            <w:shd w:val="clear" w:color="auto" w:fill="505050"/>
          </w:tcPr>
          <w:p w14:paraId="526397D1" w14:textId="77777777" w:rsidR="003D5C75" w:rsidRPr="00B60953" w:rsidRDefault="003D5C75" w:rsidP="00F63A41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2024 - PROJEKCIJA 2026</w:t>
            </w:r>
          </w:p>
        </w:tc>
      </w:tr>
      <w:tr w:rsidR="003D5C75" w:rsidRPr="00B60953" w14:paraId="453EED11" w14:textId="77777777" w:rsidTr="00F63A41">
        <w:tc>
          <w:tcPr>
            <w:tcW w:w="6131" w:type="dxa"/>
            <w:shd w:val="clear" w:color="auto" w:fill="505050"/>
          </w:tcPr>
          <w:p w14:paraId="6AEDA039" w14:textId="77777777" w:rsidR="003D5C75" w:rsidRPr="00B60953" w:rsidRDefault="003D5C75" w:rsidP="00F63A41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92898DA" w14:textId="77777777" w:rsidR="003D5C75" w:rsidRPr="00B60953" w:rsidRDefault="003D5C75" w:rsidP="00F63A41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57CBDA2" w14:textId="77777777" w:rsidR="003D5C75" w:rsidRPr="00B60953" w:rsidRDefault="003D5C75" w:rsidP="00F63A41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D83D2E7" w14:textId="77777777" w:rsidR="003D5C75" w:rsidRPr="00B60953" w:rsidRDefault="003D5C75" w:rsidP="00F63A41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3D5C75" w:rsidRPr="00B60953" w14:paraId="001FB4E7" w14:textId="77777777" w:rsidTr="00F63A41">
        <w:tc>
          <w:tcPr>
            <w:tcW w:w="6131" w:type="dxa"/>
            <w:shd w:val="clear" w:color="auto" w:fill="BDD7EE"/>
          </w:tcPr>
          <w:p w14:paraId="1A19767A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60953">
              <w:rPr>
                <w:rFonts w:ascii="Times New Roman" w:hAnsi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5DE2DCDE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953">
              <w:rPr>
                <w:rFonts w:ascii="Times New Roman" w:hAnsi="Times New Roman"/>
                <w:sz w:val="18"/>
                <w:szCs w:val="18"/>
              </w:rPr>
              <w:t>1.058.982,50</w:t>
            </w:r>
          </w:p>
        </w:tc>
        <w:tc>
          <w:tcPr>
            <w:tcW w:w="1300" w:type="dxa"/>
            <w:shd w:val="clear" w:color="auto" w:fill="BDD7EE"/>
          </w:tcPr>
          <w:p w14:paraId="6340137A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953">
              <w:rPr>
                <w:rFonts w:ascii="Times New Roman" w:hAnsi="Times New Roman"/>
                <w:sz w:val="18"/>
                <w:szCs w:val="18"/>
              </w:rPr>
              <w:t>1.013.000,00</w:t>
            </w:r>
          </w:p>
        </w:tc>
        <w:tc>
          <w:tcPr>
            <w:tcW w:w="1300" w:type="dxa"/>
            <w:shd w:val="clear" w:color="auto" w:fill="BDD7EE"/>
          </w:tcPr>
          <w:p w14:paraId="2C381F90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953">
              <w:rPr>
                <w:rFonts w:ascii="Times New Roman" w:hAnsi="Times New Roman"/>
                <w:sz w:val="18"/>
                <w:szCs w:val="18"/>
              </w:rPr>
              <w:t>1.108.500,00</w:t>
            </w:r>
          </w:p>
        </w:tc>
      </w:tr>
      <w:tr w:rsidR="003D5C75" w14:paraId="69161670" w14:textId="77777777" w:rsidTr="00F63A41">
        <w:tc>
          <w:tcPr>
            <w:tcW w:w="6131" w:type="dxa"/>
          </w:tcPr>
          <w:p w14:paraId="5B6BB05F" w14:textId="77777777" w:rsidR="003D5C75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4D5A1E07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</w:tcPr>
          <w:p w14:paraId="153EE1E4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98.500,00</w:t>
            </w:r>
          </w:p>
        </w:tc>
        <w:tc>
          <w:tcPr>
            <w:tcW w:w="1300" w:type="dxa"/>
          </w:tcPr>
          <w:p w14:paraId="286C9829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101.700,00</w:t>
            </w:r>
          </w:p>
        </w:tc>
      </w:tr>
      <w:tr w:rsidR="003D5C75" w:rsidRPr="00B60953" w14:paraId="02BC0C61" w14:textId="77777777" w:rsidTr="00F63A41">
        <w:tc>
          <w:tcPr>
            <w:tcW w:w="6131" w:type="dxa"/>
            <w:shd w:val="clear" w:color="auto" w:fill="E6FFE5"/>
          </w:tcPr>
          <w:p w14:paraId="0F67B3B6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18660B9C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91.900,00</w:t>
            </w:r>
          </w:p>
        </w:tc>
        <w:tc>
          <w:tcPr>
            <w:tcW w:w="1300" w:type="dxa"/>
            <w:shd w:val="clear" w:color="auto" w:fill="E6FFE5"/>
          </w:tcPr>
          <w:p w14:paraId="1DD825E2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94.400,00</w:t>
            </w:r>
          </w:p>
        </w:tc>
        <w:tc>
          <w:tcPr>
            <w:tcW w:w="1300" w:type="dxa"/>
            <w:shd w:val="clear" w:color="auto" w:fill="E6FFE5"/>
          </w:tcPr>
          <w:p w14:paraId="08320A26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97.600,00</w:t>
            </w:r>
          </w:p>
        </w:tc>
      </w:tr>
      <w:tr w:rsidR="003D5C75" w:rsidRPr="00B60953" w14:paraId="28704403" w14:textId="77777777" w:rsidTr="00F63A41">
        <w:tc>
          <w:tcPr>
            <w:tcW w:w="6131" w:type="dxa"/>
            <w:shd w:val="clear" w:color="auto" w:fill="E6FFE5"/>
          </w:tcPr>
          <w:p w14:paraId="03339E0A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510 Pomoći</w:t>
            </w:r>
          </w:p>
        </w:tc>
        <w:tc>
          <w:tcPr>
            <w:tcW w:w="1300" w:type="dxa"/>
            <w:shd w:val="clear" w:color="auto" w:fill="E6FFE5"/>
          </w:tcPr>
          <w:p w14:paraId="6E428CF8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4.100,00</w:t>
            </w:r>
          </w:p>
        </w:tc>
        <w:tc>
          <w:tcPr>
            <w:tcW w:w="1300" w:type="dxa"/>
            <w:shd w:val="clear" w:color="auto" w:fill="E6FFE5"/>
          </w:tcPr>
          <w:p w14:paraId="0A2704CC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4.100,00</w:t>
            </w:r>
          </w:p>
        </w:tc>
        <w:tc>
          <w:tcPr>
            <w:tcW w:w="1300" w:type="dxa"/>
            <w:shd w:val="clear" w:color="auto" w:fill="E6FFE5"/>
          </w:tcPr>
          <w:p w14:paraId="15EFB7F1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4.100,00</w:t>
            </w:r>
          </w:p>
        </w:tc>
      </w:tr>
      <w:tr w:rsidR="003D5C75" w14:paraId="52B8586D" w14:textId="77777777" w:rsidTr="00F63A41">
        <w:tc>
          <w:tcPr>
            <w:tcW w:w="6131" w:type="dxa"/>
          </w:tcPr>
          <w:p w14:paraId="75EDE80D" w14:textId="77777777" w:rsidR="003D5C75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2EC2712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468.822,50</w:t>
            </w:r>
          </w:p>
        </w:tc>
        <w:tc>
          <w:tcPr>
            <w:tcW w:w="1300" w:type="dxa"/>
          </w:tcPr>
          <w:p w14:paraId="78A3AA30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437.750,00</w:t>
            </w:r>
          </w:p>
        </w:tc>
        <w:tc>
          <w:tcPr>
            <w:tcW w:w="1300" w:type="dxa"/>
          </w:tcPr>
          <w:p w14:paraId="39C4ECAC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408.750,00</w:t>
            </w:r>
          </w:p>
        </w:tc>
      </w:tr>
      <w:tr w:rsidR="003D5C75" w:rsidRPr="00B60953" w14:paraId="747ACAB5" w14:textId="77777777" w:rsidTr="00F63A41">
        <w:tc>
          <w:tcPr>
            <w:tcW w:w="6131" w:type="dxa"/>
            <w:shd w:val="clear" w:color="auto" w:fill="E6FFE5"/>
          </w:tcPr>
          <w:p w14:paraId="0525348E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F5DCEB9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375.622,50</w:t>
            </w:r>
          </w:p>
        </w:tc>
        <w:tc>
          <w:tcPr>
            <w:tcW w:w="1300" w:type="dxa"/>
            <w:shd w:val="clear" w:color="auto" w:fill="E6FFE5"/>
          </w:tcPr>
          <w:p w14:paraId="4CD096AD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289.450,00</w:t>
            </w:r>
          </w:p>
        </w:tc>
        <w:tc>
          <w:tcPr>
            <w:tcW w:w="1300" w:type="dxa"/>
            <w:shd w:val="clear" w:color="auto" w:fill="E6FFE5"/>
          </w:tcPr>
          <w:p w14:paraId="79315445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260.950,00</w:t>
            </w:r>
          </w:p>
        </w:tc>
      </w:tr>
      <w:tr w:rsidR="003D5C75" w:rsidRPr="00B60953" w14:paraId="0A4BDC81" w14:textId="77777777" w:rsidTr="00F63A41">
        <w:tc>
          <w:tcPr>
            <w:tcW w:w="6131" w:type="dxa"/>
            <w:shd w:val="clear" w:color="auto" w:fill="E6FFE5"/>
          </w:tcPr>
          <w:p w14:paraId="25BF7479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3CE3FD08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16EE2CB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147.900,00</w:t>
            </w:r>
          </w:p>
        </w:tc>
        <w:tc>
          <w:tcPr>
            <w:tcW w:w="1300" w:type="dxa"/>
            <w:shd w:val="clear" w:color="auto" w:fill="E6FFE5"/>
          </w:tcPr>
          <w:p w14:paraId="65FF32C7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147.400,00</w:t>
            </w:r>
          </w:p>
        </w:tc>
      </w:tr>
      <w:tr w:rsidR="003D5C75" w:rsidRPr="00B60953" w14:paraId="4DE54179" w14:textId="77777777" w:rsidTr="00F63A41">
        <w:tc>
          <w:tcPr>
            <w:tcW w:w="6131" w:type="dxa"/>
            <w:shd w:val="clear" w:color="auto" w:fill="E6FFE5"/>
          </w:tcPr>
          <w:p w14:paraId="1B56FD09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412 Komunalna naknada</w:t>
            </w:r>
          </w:p>
        </w:tc>
        <w:tc>
          <w:tcPr>
            <w:tcW w:w="1300" w:type="dxa"/>
            <w:shd w:val="clear" w:color="auto" w:fill="E6FFE5"/>
          </w:tcPr>
          <w:p w14:paraId="7335F046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E6FFE5"/>
          </w:tcPr>
          <w:p w14:paraId="774F9B7F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40D50E5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</w:tr>
      <w:tr w:rsidR="003D5C75" w:rsidRPr="00B60953" w14:paraId="3A013F20" w14:textId="77777777" w:rsidTr="00F63A41">
        <w:tc>
          <w:tcPr>
            <w:tcW w:w="6131" w:type="dxa"/>
            <w:shd w:val="clear" w:color="auto" w:fill="E6FFE5"/>
          </w:tcPr>
          <w:p w14:paraId="6F0DA874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413 Legalizacija</w:t>
            </w:r>
          </w:p>
        </w:tc>
        <w:tc>
          <w:tcPr>
            <w:tcW w:w="1300" w:type="dxa"/>
            <w:shd w:val="clear" w:color="auto" w:fill="E6FFE5"/>
          </w:tcPr>
          <w:p w14:paraId="7A0460C0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E6FFE5"/>
          </w:tcPr>
          <w:p w14:paraId="15009446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244F1E8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</w:tr>
      <w:tr w:rsidR="003D5C75" w:rsidRPr="00B60953" w14:paraId="1CD56CBA" w14:textId="77777777" w:rsidTr="00F63A41">
        <w:tc>
          <w:tcPr>
            <w:tcW w:w="6131" w:type="dxa"/>
            <w:shd w:val="clear" w:color="auto" w:fill="E6FFE5"/>
          </w:tcPr>
          <w:p w14:paraId="5CDF9367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415 Zakup poljoprivrednog zemljišta RH</w:t>
            </w:r>
          </w:p>
        </w:tc>
        <w:tc>
          <w:tcPr>
            <w:tcW w:w="1300" w:type="dxa"/>
            <w:shd w:val="clear" w:color="auto" w:fill="E6FFE5"/>
          </w:tcPr>
          <w:p w14:paraId="0826BC06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76.000,00</w:t>
            </w:r>
          </w:p>
        </w:tc>
        <w:tc>
          <w:tcPr>
            <w:tcW w:w="1300" w:type="dxa"/>
            <w:shd w:val="clear" w:color="auto" w:fill="E6FFE5"/>
          </w:tcPr>
          <w:p w14:paraId="5107F158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8C29B87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</w:tr>
      <w:tr w:rsidR="003D5C75" w:rsidRPr="00B60953" w14:paraId="69023C30" w14:textId="77777777" w:rsidTr="00F63A41">
        <w:tc>
          <w:tcPr>
            <w:tcW w:w="6131" w:type="dxa"/>
            <w:shd w:val="clear" w:color="auto" w:fill="E6FFE5"/>
          </w:tcPr>
          <w:p w14:paraId="42B8D783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510 Pomoći</w:t>
            </w:r>
          </w:p>
        </w:tc>
        <w:tc>
          <w:tcPr>
            <w:tcW w:w="1300" w:type="dxa"/>
            <w:shd w:val="clear" w:color="auto" w:fill="E6FFE5"/>
          </w:tcPr>
          <w:p w14:paraId="4830A26B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E6FFE5"/>
          </w:tcPr>
          <w:p w14:paraId="0CD3B6F2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E6FFE5"/>
          </w:tcPr>
          <w:p w14:paraId="311E0DC0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400,00</w:t>
            </w:r>
          </w:p>
        </w:tc>
      </w:tr>
      <w:tr w:rsidR="003D5C75" w14:paraId="2BD3CF42" w14:textId="77777777" w:rsidTr="00F63A41">
        <w:tc>
          <w:tcPr>
            <w:tcW w:w="6131" w:type="dxa"/>
          </w:tcPr>
          <w:p w14:paraId="15CBFB8B" w14:textId="77777777" w:rsidR="003D5C75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4D7DD1DF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EE931B3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3248A21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</w:tr>
      <w:tr w:rsidR="003D5C75" w:rsidRPr="00B60953" w14:paraId="1ED85ED8" w14:textId="77777777" w:rsidTr="00F63A41">
        <w:tc>
          <w:tcPr>
            <w:tcW w:w="6131" w:type="dxa"/>
            <w:shd w:val="clear" w:color="auto" w:fill="E6FFE5"/>
          </w:tcPr>
          <w:p w14:paraId="77C2E474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0AC31FF1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7AAD264E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5FA382A8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1.300,00</w:t>
            </w:r>
          </w:p>
        </w:tc>
      </w:tr>
      <w:tr w:rsidR="003D5C75" w14:paraId="7FD4BBEB" w14:textId="77777777" w:rsidTr="00F63A41">
        <w:tc>
          <w:tcPr>
            <w:tcW w:w="6131" w:type="dxa"/>
          </w:tcPr>
          <w:p w14:paraId="6DBB48F3" w14:textId="77777777" w:rsidR="003D5C75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44EA933B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67.270,00</w:t>
            </w:r>
          </w:p>
        </w:tc>
        <w:tc>
          <w:tcPr>
            <w:tcW w:w="1300" w:type="dxa"/>
          </w:tcPr>
          <w:p w14:paraId="761F0922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84.200,00</w:t>
            </w:r>
          </w:p>
        </w:tc>
        <w:tc>
          <w:tcPr>
            <w:tcW w:w="1300" w:type="dxa"/>
          </w:tcPr>
          <w:p w14:paraId="1FAE613A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81.700,00</w:t>
            </w:r>
          </w:p>
        </w:tc>
      </w:tr>
      <w:tr w:rsidR="003D5C75" w:rsidRPr="00B60953" w14:paraId="4834F316" w14:textId="77777777" w:rsidTr="00F63A41">
        <w:tc>
          <w:tcPr>
            <w:tcW w:w="6131" w:type="dxa"/>
            <w:shd w:val="clear" w:color="auto" w:fill="E6FFE5"/>
          </w:tcPr>
          <w:p w14:paraId="1F3A1C03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13515976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7.270,00</w:t>
            </w:r>
          </w:p>
        </w:tc>
        <w:tc>
          <w:tcPr>
            <w:tcW w:w="1300" w:type="dxa"/>
            <w:shd w:val="clear" w:color="auto" w:fill="E6FFE5"/>
          </w:tcPr>
          <w:p w14:paraId="32E1CA73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84.200,00</w:t>
            </w:r>
          </w:p>
        </w:tc>
        <w:tc>
          <w:tcPr>
            <w:tcW w:w="1300" w:type="dxa"/>
            <w:shd w:val="clear" w:color="auto" w:fill="E6FFE5"/>
          </w:tcPr>
          <w:p w14:paraId="1B207BAA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77.700,00</w:t>
            </w:r>
          </w:p>
        </w:tc>
      </w:tr>
      <w:tr w:rsidR="003D5C75" w:rsidRPr="00B60953" w14:paraId="36A87EE3" w14:textId="77777777" w:rsidTr="00F63A41">
        <w:tc>
          <w:tcPr>
            <w:tcW w:w="6131" w:type="dxa"/>
            <w:shd w:val="clear" w:color="auto" w:fill="E6FFE5"/>
          </w:tcPr>
          <w:p w14:paraId="325E7407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6C95ECA2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EA3F69D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338D74E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4.000,00</w:t>
            </w:r>
          </w:p>
        </w:tc>
      </w:tr>
      <w:tr w:rsidR="003D5C75" w:rsidRPr="00B60953" w14:paraId="610AF69D" w14:textId="77777777" w:rsidTr="00F63A41">
        <w:tc>
          <w:tcPr>
            <w:tcW w:w="6131" w:type="dxa"/>
            <w:shd w:val="clear" w:color="auto" w:fill="E6FFE5"/>
          </w:tcPr>
          <w:p w14:paraId="7918A31B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415 Zakup poljoprivrednog zemljišta RH</w:t>
            </w:r>
          </w:p>
        </w:tc>
        <w:tc>
          <w:tcPr>
            <w:tcW w:w="1300" w:type="dxa"/>
            <w:shd w:val="clear" w:color="auto" w:fill="E6FFE5"/>
          </w:tcPr>
          <w:p w14:paraId="41362F15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E6FFE5"/>
          </w:tcPr>
          <w:p w14:paraId="56B8FE3C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1FE3A30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</w:tr>
      <w:tr w:rsidR="003D5C75" w14:paraId="4B8FC1E7" w14:textId="77777777" w:rsidTr="00F63A41">
        <w:tc>
          <w:tcPr>
            <w:tcW w:w="6131" w:type="dxa"/>
          </w:tcPr>
          <w:p w14:paraId="7CA3C132" w14:textId="77777777" w:rsidR="003D5C75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</w:tcPr>
          <w:p w14:paraId="3137850A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75.990,00</w:t>
            </w:r>
          </w:p>
        </w:tc>
        <w:tc>
          <w:tcPr>
            <w:tcW w:w="1300" w:type="dxa"/>
          </w:tcPr>
          <w:p w14:paraId="39F79D6F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76.250,00</w:t>
            </w:r>
          </w:p>
        </w:tc>
        <w:tc>
          <w:tcPr>
            <w:tcW w:w="1300" w:type="dxa"/>
          </w:tcPr>
          <w:p w14:paraId="6B5F8C21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76.250,00</w:t>
            </w:r>
          </w:p>
        </w:tc>
      </w:tr>
      <w:tr w:rsidR="003D5C75" w:rsidRPr="00B60953" w14:paraId="2858AEF4" w14:textId="77777777" w:rsidTr="00F63A41">
        <w:tc>
          <w:tcPr>
            <w:tcW w:w="6131" w:type="dxa"/>
            <w:shd w:val="clear" w:color="auto" w:fill="E6FFE5"/>
          </w:tcPr>
          <w:p w14:paraId="650E94C1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lastRenderedPageBreak/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B6DA825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75.990,00</w:t>
            </w:r>
          </w:p>
        </w:tc>
        <w:tc>
          <w:tcPr>
            <w:tcW w:w="1300" w:type="dxa"/>
            <w:shd w:val="clear" w:color="auto" w:fill="E6FFE5"/>
          </w:tcPr>
          <w:p w14:paraId="38D89332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76.250,00</w:t>
            </w:r>
          </w:p>
        </w:tc>
        <w:tc>
          <w:tcPr>
            <w:tcW w:w="1300" w:type="dxa"/>
            <w:shd w:val="clear" w:color="auto" w:fill="E6FFE5"/>
          </w:tcPr>
          <w:p w14:paraId="6793B376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76.250,00</w:t>
            </w:r>
          </w:p>
        </w:tc>
      </w:tr>
      <w:tr w:rsidR="003D5C75" w14:paraId="2E07BB57" w14:textId="77777777" w:rsidTr="00F63A41">
        <w:tc>
          <w:tcPr>
            <w:tcW w:w="6131" w:type="dxa"/>
          </w:tcPr>
          <w:p w14:paraId="6D3C8E7F" w14:textId="77777777" w:rsidR="003D5C75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47337F65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59.300,00</w:t>
            </w:r>
          </w:p>
        </w:tc>
        <w:tc>
          <w:tcPr>
            <w:tcW w:w="1300" w:type="dxa"/>
          </w:tcPr>
          <w:p w14:paraId="1DAB16D7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62.300,00</w:t>
            </w:r>
          </w:p>
        </w:tc>
        <w:tc>
          <w:tcPr>
            <w:tcW w:w="1300" w:type="dxa"/>
          </w:tcPr>
          <w:p w14:paraId="47980514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62.300,00</w:t>
            </w:r>
          </w:p>
        </w:tc>
      </w:tr>
      <w:tr w:rsidR="003D5C75" w:rsidRPr="00B60953" w14:paraId="0EE0CA60" w14:textId="77777777" w:rsidTr="00F63A41">
        <w:tc>
          <w:tcPr>
            <w:tcW w:w="6131" w:type="dxa"/>
            <w:shd w:val="clear" w:color="auto" w:fill="E6FFE5"/>
          </w:tcPr>
          <w:p w14:paraId="79AAC1BB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6D72DED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59.300,00</w:t>
            </w:r>
          </w:p>
        </w:tc>
        <w:tc>
          <w:tcPr>
            <w:tcW w:w="1300" w:type="dxa"/>
            <w:shd w:val="clear" w:color="auto" w:fill="E6FFE5"/>
          </w:tcPr>
          <w:p w14:paraId="2809B4D7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62.300,00</w:t>
            </w:r>
          </w:p>
        </w:tc>
        <w:tc>
          <w:tcPr>
            <w:tcW w:w="1300" w:type="dxa"/>
            <w:shd w:val="clear" w:color="auto" w:fill="E6FFE5"/>
          </w:tcPr>
          <w:p w14:paraId="176B6A7C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62.300,00</w:t>
            </w:r>
          </w:p>
        </w:tc>
      </w:tr>
      <w:tr w:rsidR="003D5C75" w14:paraId="54795552" w14:textId="77777777" w:rsidTr="00F63A41">
        <w:tc>
          <w:tcPr>
            <w:tcW w:w="6131" w:type="dxa"/>
          </w:tcPr>
          <w:p w14:paraId="60C0889C" w14:textId="77777777" w:rsidR="003D5C75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5545AA4D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290.300,00</w:t>
            </w:r>
          </w:p>
        </w:tc>
        <w:tc>
          <w:tcPr>
            <w:tcW w:w="1300" w:type="dxa"/>
          </w:tcPr>
          <w:p w14:paraId="6CA33FCF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252.700,00</w:t>
            </w:r>
          </w:p>
        </w:tc>
        <w:tc>
          <w:tcPr>
            <w:tcW w:w="1300" w:type="dxa"/>
          </w:tcPr>
          <w:p w14:paraId="4DD3E15C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376.500,00</w:t>
            </w:r>
          </w:p>
        </w:tc>
      </w:tr>
      <w:tr w:rsidR="003D5C75" w:rsidRPr="00B60953" w14:paraId="5AA335B1" w14:textId="77777777" w:rsidTr="00F63A41">
        <w:tc>
          <w:tcPr>
            <w:tcW w:w="6131" w:type="dxa"/>
            <w:shd w:val="clear" w:color="auto" w:fill="E6FFE5"/>
          </w:tcPr>
          <w:p w14:paraId="4DCB0EE5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02073472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195.000,00</w:t>
            </w:r>
          </w:p>
        </w:tc>
        <w:tc>
          <w:tcPr>
            <w:tcW w:w="1300" w:type="dxa"/>
            <w:shd w:val="clear" w:color="auto" w:fill="E6FFE5"/>
          </w:tcPr>
          <w:p w14:paraId="6973B74D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181.900,00</w:t>
            </w:r>
          </w:p>
        </w:tc>
        <w:tc>
          <w:tcPr>
            <w:tcW w:w="1300" w:type="dxa"/>
            <w:shd w:val="clear" w:color="auto" w:fill="E6FFE5"/>
          </w:tcPr>
          <w:p w14:paraId="174C0687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181.900,00</w:t>
            </w:r>
          </w:p>
        </w:tc>
      </w:tr>
      <w:tr w:rsidR="003D5C75" w:rsidRPr="00B60953" w14:paraId="3CECD8B3" w14:textId="77777777" w:rsidTr="00F63A41">
        <w:tc>
          <w:tcPr>
            <w:tcW w:w="6131" w:type="dxa"/>
            <w:shd w:val="clear" w:color="auto" w:fill="E6FFE5"/>
          </w:tcPr>
          <w:p w14:paraId="424FC089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510 Pomoći</w:t>
            </w:r>
          </w:p>
        </w:tc>
        <w:tc>
          <w:tcPr>
            <w:tcW w:w="1300" w:type="dxa"/>
            <w:shd w:val="clear" w:color="auto" w:fill="E6FFE5"/>
          </w:tcPr>
          <w:p w14:paraId="089A1D91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95.300,00</w:t>
            </w:r>
          </w:p>
        </w:tc>
        <w:tc>
          <w:tcPr>
            <w:tcW w:w="1300" w:type="dxa"/>
            <w:shd w:val="clear" w:color="auto" w:fill="E6FFE5"/>
          </w:tcPr>
          <w:p w14:paraId="1B6CF654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70.800,00</w:t>
            </w:r>
          </w:p>
        </w:tc>
        <w:tc>
          <w:tcPr>
            <w:tcW w:w="1300" w:type="dxa"/>
            <w:shd w:val="clear" w:color="auto" w:fill="E6FFE5"/>
          </w:tcPr>
          <w:p w14:paraId="3E32C643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194.600,00</w:t>
            </w:r>
          </w:p>
        </w:tc>
      </w:tr>
      <w:tr w:rsidR="003D5C75" w:rsidRPr="00B60953" w14:paraId="52F90E73" w14:textId="77777777" w:rsidTr="00F63A41">
        <w:tc>
          <w:tcPr>
            <w:tcW w:w="6131" w:type="dxa"/>
            <w:shd w:val="clear" w:color="auto" w:fill="BDD7EE"/>
          </w:tcPr>
          <w:p w14:paraId="65421521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60953">
              <w:rPr>
                <w:rFonts w:ascii="Times New Roman" w:hAnsi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3331857B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953">
              <w:rPr>
                <w:rFonts w:ascii="Times New Roman" w:hAnsi="Times New Roman"/>
                <w:sz w:val="18"/>
                <w:szCs w:val="18"/>
              </w:rPr>
              <w:t>698.100,00</w:t>
            </w:r>
          </w:p>
        </w:tc>
        <w:tc>
          <w:tcPr>
            <w:tcW w:w="1300" w:type="dxa"/>
            <w:shd w:val="clear" w:color="auto" w:fill="BDD7EE"/>
          </w:tcPr>
          <w:p w14:paraId="0DDA8825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953">
              <w:rPr>
                <w:rFonts w:ascii="Times New Roman" w:hAnsi="Times New Roman"/>
                <w:sz w:val="18"/>
                <w:szCs w:val="18"/>
              </w:rPr>
              <w:t>103.300,00</w:t>
            </w:r>
          </w:p>
        </w:tc>
        <w:tc>
          <w:tcPr>
            <w:tcW w:w="1300" w:type="dxa"/>
            <w:shd w:val="clear" w:color="auto" w:fill="BDD7EE"/>
          </w:tcPr>
          <w:p w14:paraId="13A5995C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953">
              <w:rPr>
                <w:rFonts w:ascii="Times New Roman" w:hAnsi="Times New Roman"/>
                <w:sz w:val="18"/>
                <w:szCs w:val="18"/>
              </w:rPr>
              <w:t>105.600,00</w:t>
            </w:r>
          </w:p>
        </w:tc>
      </w:tr>
      <w:tr w:rsidR="003D5C75" w14:paraId="250A6951" w14:textId="77777777" w:rsidTr="00F63A41">
        <w:tc>
          <w:tcPr>
            <w:tcW w:w="6131" w:type="dxa"/>
          </w:tcPr>
          <w:p w14:paraId="37AC3C2D" w14:textId="77777777" w:rsidR="003D5C75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</w:tcPr>
          <w:p w14:paraId="658D617D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7BE1DBC3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22B8C280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5.300,00</w:t>
            </w:r>
          </w:p>
        </w:tc>
      </w:tr>
      <w:tr w:rsidR="003D5C75" w:rsidRPr="00B60953" w14:paraId="188538E0" w14:textId="77777777" w:rsidTr="00F63A41">
        <w:tc>
          <w:tcPr>
            <w:tcW w:w="6131" w:type="dxa"/>
            <w:shd w:val="clear" w:color="auto" w:fill="E6FFE5"/>
          </w:tcPr>
          <w:p w14:paraId="1B77007A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3F59F6B4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E6FFE5"/>
          </w:tcPr>
          <w:p w14:paraId="795A1B92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E6FFE5"/>
          </w:tcPr>
          <w:p w14:paraId="10E0BB7C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5.300,00</w:t>
            </w:r>
          </w:p>
        </w:tc>
      </w:tr>
      <w:tr w:rsidR="003D5C75" w14:paraId="3FBB7860" w14:textId="77777777" w:rsidTr="00F63A41">
        <w:tc>
          <w:tcPr>
            <w:tcW w:w="6131" w:type="dxa"/>
          </w:tcPr>
          <w:p w14:paraId="49E39F06" w14:textId="77777777" w:rsidR="003D5C75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C58851E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643.300,00</w:t>
            </w:r>
          </w:p>
        </w:tc>
        <w:tc>
          <w:tcPr>
            <w:tcW w:w="1300" w:type="dxa"/>
          </w:tcPr>
          <w:p w14:paraId="2AF7A4DE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94.000,00</w:t>
            </w:r>
          </w:p>
        </w:tc>
        <w:tc>
          <w:tcPr>
            <w:tcW w:w="1300" w:type="dxa"/>
          </w:tcPr>
          <w:p w14:paraId="797CB1BC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96.300,00</w:t>
            </w:r>
          </w:p>
        </w:tc>
      </w:tr>
      <w:tr w:rsidR="003D5C75" w:rsidRPr="00B60953" w14:paraId="622A64DA" w14:textId="77777777" w:rsidTr="00F63A41">
        <w:tc>
          <w:tcPr>
            <w:tcW w:w="6131" w:type="dxa"/>
            <w:shd w:val="clear" w:color="auto" w:fill="E6FFE5"/>
          </w:tcPr>
          <w:p w14:paraId="1605D71D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91A3E03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382.850,00</w:t>
            </w:r>
          </w:p>
        </w:tc>
        <w:tc>
          <w:tcPr>
            <w:tcW w:w="1300" w:type="dxa"/>
            <w:shd w:val="clear" w:color="auto" w:fill="E6FFE5"/>
          </w:tcPr>
          <w:p w14:paraId="7EC9E80E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79.900,00</w:t>
            </w:r>
          </w:p>
        </w:tc>
        <w:tc>
          <w:tcPr>
            <w:tcW w:w="1300" w:type="dxa"/>
            <w:shd w:val="clear" w:color="auto" w:fill="E6FFE5"/>
          </w:tcPr>
          <w:p w14:paraId="22D861BD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81.200,00</w:t>
            </w:r>
          </w:p>
        </w:tc>
      </w:tr>
      <w:tr w:rsidR="003D5C75" w:rsidRPr="00B60953" w14:paraId="10556C4F" w14:textId="77777777" w:rsidTr="00F63A41">
        <w:tc>
          <w:tcPr>
            <w:tcW w:w="6131" w:type="dxa"/>
            <w:shd w:val="clear" w:color="auto" w:fill="E6FFE5"/>
          </w:tcPr>
          <w:p w14:paraId="0F6BED31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3A773D27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0B71DE88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2A72C752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1.000,00</w:t>
            </w:r>
          </w:p>
        </w:tc>
      </w:tr>
      <w:tr w:rsidR="003D5C75" w:rsidRPr="00B60953" w14:paraId="07BD81F6" w14:textId="77777777" w:rsidTr="00F63A41">
        <w:tc>
          <w:tcPr>
            <w:tcW w:w="6131" w:type="dxa"/>
            <w:shd w:val="clear" w:color="auto" w:fill="E6FFE5"/>
          </w:tcPr>
          <w:p w14:paraId="3828CC2C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414 Šumski doprinos</w:t>
            </w:r>
          </w:p>
        </w:tc>
        <w:tc>
          <w:tcPr>
            <w:tcW w:w="1300" w:type="dxa"/>
            <w:shd w:val="clear" w:color="auto" w:fill="E6FFE5"/>
          </w:tcPr>
          <w:p w14:paraId="102D73AD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E6FFE5"/>
          </w:tcPr>
          <w:p w14:paraId="3ABB7676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4BC52B3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</w:tr>
      <w:tr w:rsidR="003D5C75" w:rsidRPr="00B60953" w14:paraId="2F10B6AF" w14:textId="77777777" w:rsidTr="00F63A41">
        <w:tc>
          <w:tcPr>
            <w:tcW w:w="6131" w:type="dxa"/>
            <w:shd w:val="clear" w:color="auto" w:fill="E6FFE5"/>
          </w:tcPr>
          <w:p w14:paraId="0C2F612F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510 Pomoći</w:t>
            </w:r>
          </w:p>
        </w:tc>
        <w:tc>
          <w:tcPr>
            <w:tcW w:w="1300" w:type="dxa"/>
            <w:shd w:val="clear" w:color="auto" w:fill="E6FFE5"/>
          </w:tcPr>
          <w:p w14:paraId="10AFFF00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97.350,00</w:t>
            </w:r>
          </w:p>
        </w:tc>
        <w:tc>
          <w:tcPr>
            <w:tcW w:w="1300" w:type="dxa"/>
            <w:shd w:val="clear" w:color="auto" w:fill="E6FFE5"/>
          </w:tcPr>
          <w:p w14:paraId="4AD65BF2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C922E8E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</w:tr>
      <w:tr w:rsidR="003D5C75" w:rsidRPr="00B60953" w14:paraId="50AD3AF3" w14:textId="77777777" w:rsidTr="00F63A41">
        <w:tc>
          <w:tcPr>
            <w:tcW w:w="6131" w:type="dxa"/>
            <w:shd w:val="clear" w:color="auto" w:fill="E6FFE5"/>
          </w:tcPr>
          <w:p w14:paraId="2F3D1AC9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5639683C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7.100,00</w:t>
            </w:r>
          </w:p>
        </w:tc>
        <w:tc>
          <w:tcPr>
            <w:tcW w:w="1300" w:type="dxa"/>
            <w:shd w:val="clear" w:color="auto" w:fill="E6FFE5"/>
          </w:tcPr>
          <w:p w14:paraId="7360B01E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E6FFE5"/>
          </w:tcPr>
          <w:p w14:paraId="5F51656F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14.100,00</w:t>
            </w:r>
          </w:p>
        </w:tc>
      </w:tr>
      <w:tr w:rsidR="003D5C75" w14:paraId="20E5B3AD" w14:textId="77777777" w:rsidTr="00F63A41">
        <w:tc>
          <w:tcPr>
            <w:tcW w:w="6131" w:type="dxa"/>
          </w:tcPr>
          <w:p w14:paraId="20BB5E23" w14:textId="77777777" w:rsidR="003D5C75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4F1720BB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49.500,00</w:t>
            </w:r>
          </w:p>
        </w:tc>
        <w:tc>
          <w:tcPr>
            <w:tcW w:w="1300" w:type="dxa"/>
          </w:tcPr>
          <w:p w14:paraId="454F92BB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8BCDFE3" w14:textId="77777777" w:rsidR="003D5C75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</w:tr>
      <w:tr w:rsidR="003D5C75" w:rsidRPr="00B60953" w14:paraId="5961A831" w14:textId="77777777" w:rsidTr="00F63A41">
        <w:tc>
          <w:tcPr>
            <w:tcW w:w="6131" w:type="dxa"/>
            <w:shd w:val="clear" w:color="auto" w:fill="E6FFE5"/>
          </w:tcPr>
          <w:p w14:paraId="272AADC5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B5921B4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E6FFE5"/>
          </w:tcPr>
          <w:p w14:paraId="156EC6A4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E6FFE5"/>
          </w:tcPr>
          <w:p w14:paraId="55C749A8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4.000,00</w:t>
            </w:r>
          </w:p>
        </w:tc>
      </w:tr>
      <w:tr w:rsidR="003D5C75" w:rsidRPr="00B60953" w14:paraId="56F30116" w14:textId="77777777" w:rsidTr="00F63A41">
        <w:tc>
          <w:tcPr>
            <w:tcW w:w="6131" w:type="dxa"/>
            <w:shd w:val="clear" w:color="auto" w:fill="E6FFE5"/>
          </w:tcPr>
          <w:p w14:paraId="127E4ACD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510 Pomoći</w:t>
            </w:r>
          </w:p>
        </w:tc>
        <w:tc>
          <w:tcPr>
            <w:tcW w:w="1300" w:type="dxa"/>
            <w:shd w:val="clear" w:color="auto" w:fill="E6FFE5"/>
          </w:tcPr>
          <w:p w14:paraId="12085CA3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E6FFE5"/>
          </w:tcPr>
          <w:p w14:paraId="65D69B99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51C3A3C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</w:tr>
      <w:tr w:rsidR="003D5C75" w:rsidRPr="00B60953" w14:paraId="74A3C29F" w14:textId="77777777" w:rsidTr="00F63A41">
        <w:tc>
          <w:tcPr>
            <w:tcW w:w="6131" w:type="dxa"/>
            <w:shd w:val="clear" w:color="auto" w:fill="505050"/>
          </w:tcPr>
          <w:p w14:paraId="437D9B68" w14:textId="77777777" w:rsidR="003D5C75" w:rsidRPr="00B60953" w:rsidRDefault="003D5C75" w:rsidP="00F63A41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UKUPNO RASHODI I IZDACI</w:t>
            </w:r>
          </w:p>
        </w:tc>
        <w:tc>
          <w:tcPr>
            <w:tcW w:w="1300" w:type="dxa"/>
            <w:shd w:val="clear" w:color="auto" w:fill="505050"/>
          </w:tcPr>
          <w:p w14:paraId="44BFCCA2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1.757.082,50</w:t>
            </w:r>
          </w:p>
        </w:tc>
        <w:tc>
          <w:tcPr>
            <w:tcW w:w="1300" w:type="dxa"/>
            <w:shd w:val="clear" w:color="auto" w:fill="505050"/>
          </w:tcPr>
          <w:p w14:paraId="0D1A3341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1.116.300,00</w:t>
            </w:r>
          </w:p>
        </w:tc>
        <w:tc>
          <w:tcPr>
            <w:tcW w:w="1300" w:type="dxa"/>
            <w:shd w:val="clear" w:color="auto" w:fill="505050"/>
          </w:tcPr>
          <w:p w14:paraId="412CF445" w14:textId="77777777" w:rsidR="003D5C75" w:rsidRPr="00B60953" w:rsidRDefault="003D5C75" w:rsidP="00F63A4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1.214.100,00</w:t>
            </w:r>
          </w:p>
        </w:tc>
      </w:tr>
    </w:tbl>
    <w:p w14:paraId="496E3982" w14:textId="77777777" w:rsidR="003D5C75" w:rsidRPr="00F734F9" w:rsidRDefault="003D5C75" w:rsidP="003D5C75">
      <w:pPr>
        <w:pStyle w:val="Odlomakpopisa"/>
        <w:spacing w:after="0"/>
        <w:ind w:left="0"/>
        <w:rPr>
          <w:rFonts w:ascii="Times New Roman" w:hAnsi="Times New Roman"/>
          <w:sz w:val="18"/>
          <w:szCs w:val="18"/>
        </w:rPr>
      </w:pPr>
    </w:p>
    <w:p w14:paraId="24A111DC" w14:textId="77777777" w:rsidR="003D5C75" w:rsidRPr="00F734F9" w:rsidRDefault="003D5C75" w:rsidP="003D5C75">
      <w:pPr>
        <w:pStyle w:val="Odlomakpopisa"/>
        <w:spacing w:after="0"/>
        <w:ind w:firstLine="414"/>
        <w:rPr>
          <w:rFonts w:ascii="Times New Roman" w:hAnsi="Times New Roman"/>
        </w:rPr>
      </w:pPr>
    </w:p>
    <w:p w14:paraId="5236F266" w14:textId="77777777" w:rsidR="003D5C75" w:rsidRDefault="003D5C75" w:rsidP="003D5C75">
      <w:pPr>
        <w:spacing w:after="0"/>
        <w:rPr>
          <w:rFonts w:ascii="Times New Roman" w:hAnsi="Times New Roman" w:cs="Times New Roman"/>
          <w:b/>
          <w:bCs/>
        </w:rPr>
      </w:pPr>
    </w:p>
    <w:p w14:paraId="20FE05DA" w14:textId="77777777" w:rsidR="003D5C75" w:rsidRDefault="003D5C75" w:rsidP="003D5C75">
      <w:pPr>
        <w:spacing w:after="0"/>
        <w:rPr>
          <w:rFonts w:ascii="Times New Roman" w:hAnsi="Times New Roman" w:cs="Times New Roman"/>
          <w:b/>
          <w:bCs/>
        </w:rPr>
      </w:pPr>
    </w:p>
    <w:p w14:paraId="4C334B05" w14:textId="77777777" w:rsidR="003D5C75" w:rsidRDefault="003D5C75" w:rsidP="003D5C75">
      <w:pPr>
        <w:spacing w:after="0"/>
        <w:rPr>
          <w:rFonts w:ascii="Times New Roman" w:hAnsi="Times New Roman" w:cs="Times New Roman"/>
          <w:b/>
          <w:bCs/>
        </w:rPr>
      </w:pPr>
    </w:p>
    <w:p w14:paraId="66D1DBF3" w14:textId="77777777" w:rsidR="003D5C75" w:rsidRDefault="003D5C75" w:rsidP="003D5C75">
      <w:pPr>
        <w:spacing w:after="0"/>
        <w:rPr>
          <w:rFonts w:ascii="Times New Roman" w:hAnsi="Times New Roman" w:cs="Times New Roman"/>
          <w:b/>
          <w:bCs/>
        </w:rPr>
      </w:pPr>
    </w:p>
    <w:p w14:paraId="1BEFF104" w14:textId="77777777" w:rsidR="003D5C75" w:rsidRDefault="003D5C75" w:rsidP="003D5C75">
      <w:pPr>
        <w:spacing w:after="0"/>
        <w:rPr>
          <w:rFonts w:ascii="Times New Roman" w:hAnsi="Times New Roman" w:cs="Times New Roman"/>
          <w:b/>
          <w:bCs/>
        </w:rPr>
      </w:pPr>
    </w:p>
    <w:p w14:paraId="5EFDE3F8" w14:textId="77777777" w:rsidR="003D5C75" w:rsidRDefault="003D5C75" w:rsidP="003D5C75">
      <w:pPr>
        <w:spacing w:after="0"/>
        <w:rPr>
          <w:rFonts w:ascii="Times New Roman" w:hAnsi="Times New Roman" w:cs="Times New Roman"/>
          <w:b/>
          <w:bCs/>
        </w:rPr>
      </w:pPr>
    </w:p>
    <w:p w14:paraId="4D1F7FCD" w14:textId="77777777" w:rsidR="003D5C75" w:rsidRDefault="003D5C75" w:rsidP="003D5C75">
      <w:pPr>
        <w:spacing w:after="0"/>
        <w:rPr>
          <w:rFonts w:ascii="Times New Roman" w:hAnsi="Times New Roman" w:cs="Times New Roman"/>
          <w:b/>
          <w:bCs/>
        </w:rPr>
      </w:pPr>
      <w:r w:rsidRPr="00466886">
        <w:rPr>
          <w:rFonts w:ascii="Times New Roman" w:hAnsi="Times New Roman" w:cs="Times New Roman"/>
          <w:b/>
          <w:bCs/>
        </w:rPr>
        <w:t>2. PRIKAZ MANJKA, ODNOSNO VIŠKA PRORAČUNA</w:t>
      </w:r>
    </w:p>
    <w:p w14:paraId="4C76CC17" w14:textId="77777777" w:rsidR="003D5C75" w:rsidRDefault="003D5C75" w:rsidP="003D5C75">
      <w:pPr>
        <w:spacing w:after="0"/>
        <w:rPr>
          <w:rFonts w:ascii="Times New Roman" w:hAnsi="Times New Roman" w:cs="Times New Roman"/>
          <w:b/>
          <w:bCs/>
        </w:rPr>
      </w:pPr>
    </w:p>
    <w:p w14:paraId="0480686C" w14:textId="77777777" w:rsidR="003D5C75" w:rsidRPr="00F348E8" w:rsidRDefault="003D5C75" w:rsidP="003D5C75">
      <w:pPr>
        <w:rPr>
          <w:rFonts w:ascii="Times New Roman" w:hAnsi="Times New Roman" w:cs="Times New Roman"/>
        </w:rPr>
      </w:pPr>
      <w:r w:rsidRPr="00F348E8">
        <w:rPr>
          <w:rFonts w:ascii="Times New Roman" w:hAnsi="Times New Roman" w:cs="Times New Roman"/>
        </w:rPr>
        <w:t xml:space="preserve">U Proračun Općine Čaglin za 2024. godinu uključen je procijenjen višak prihoda u iznosu od 478.275,50 eura, a odnosi se na namjenske prihode iz prethodnih obračunskih razdoblja koji će se koristiti za rashode na provedbi projekta:  rekonstrukcija centra u Čaglinu u iznosu 178.500,00 eura, Trafostanica i električni vodovi u industrijskoj zoni u iznosu 54.000,00 eura, sufinanciranje radova na odvodnji u iznosu 93,300,00 eura i uređenje ceste prema </w:t>
      </w:r>
      <w:proofErr w:type="spellStart"/>
      <w:r w:rsidRPr="00F348E8">
        <w:rPr>
          <w:rFonts w:ascii="Times New Roman" w:hAnsi="Times New Roman" w:cs="Times New Roman"/>
        </w:rPr>
        <w:t>Dobrogošću</w:t>
      </w:r>
      <w:proofErr w:type="spellEnd"/>
      <w:r w:rsidRPr="00F348E8">
        <w:rPr>
          <w:rFonts w:ascii="Times New Roman" w:hAnsi="Times New Roman" w:cs="Times New Roman"/>
        </w:rPr>
        <w:t xml:space="preserve"> (dio) u iznosu 152.475,50 eura .</w:t>
      </w:r>
    </w:p>
    <w:p w14:paraId="4D32B773" w14:textId="77777777" w:rsidR="003D5C75" w:rsidRPr="00F348E8" w:rsidRDefault="003D5C75" w:rsidP="003D5C75">
      <w:pPr>
        <w:rPr>
          <w:rFonts w:ascii="Times New Roman" w:hAnsi="Times New Roman" w:cs="Times New Roman"/>
        </w:rPr>
      </w:pPr>
      <w:r w:rsidRPr="00F348E8">
        <w:rPr>
          <w:rFonts w:ascii="Times New Roman" w:hAnsi="Times New Roman" w:cs="Times New Roman"/>
        </w:rPr>
        <w:t>Ukupan iznos financijskog rezultata utvrdit će se po konačnom obračunu te će, temeljem Odluke o raspodjeli rezultata, biti uključen u prve Izmjene i dopune Proračuna Općine Čaglin za 2024. godinu.</w:t>
      </w:r>
    </w:p>
    <w:p w14:paraId="2DB483CE" w14:textId="77777777" w:rsidR="003D5C75" w:rsidRDefault="003D5C75" w:rsidP="003D5C75">
      <w:pPr>
        <w:spacing w:after="0"/>
        <w:rPr>
          <w:rFonts w:ascii="Times New Roman" w:hAnsi="Times New Roman" w:cs="Times New Roman"/>
          <w:b/>
          <w:bCs/>
        </w:rPr>
      </w:pPr>
    </w:p>
    <w:p w14:paraId="01314530" w14:textId="77777777" w:rsidR="003D5C75" w:rsidRPr="00966398" w:rsidRDefault="003D5C75" w:rsidP="003D5C75">
      <w:pPr>
        <w:pStyle w:val="Odlomakpopisa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966398">
        <w:rPr>
          <w:rFonts w:ascii="Times New Roman" w:hAnsi="Times New Roman"/>
          <w:b/>
          <w:bCs/>
          <w:sz w:val="24"/>
          <w:szCs w:val="24"/>
        </w:rPr>
        <w:t>OBRAZLOŽENJE POSEBNOG DIJELA PRORAČUNA</w:t>
      </w:r>
    </w:p>
    <w:p w14:paraId="5A3803A0" w14:textId="77777777" w:rsidR="003D5C75" w:rsidRPr="00F734F9" w:rsidRDefault="003D5C75" w:rsidP="003D5C75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 w:rsidRPr="00F734F9">
        <w:rPr>
          <w:rFonts w:ascii="Times New Roman" w:hAnsi="Times New Roman" w:cs="Times New Roman"/>
          <w:color w:val="000000"/>
        </w:rPr>
        <w:t>Obrazloženje posebnog dijela proračuna sastoji se od obrazloženja programa koje se daje kroz obrazloženje aktivnosti i projekata:</w:t>
      </w:r>
    </w:p>
    <w:p w14:paraId="31EFEC04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1002 REDOVNA DJELATNOST OPĆINSKOG VIJEĆA I UREDA NAČELNIKA</w:t>
      </w:r>
    </w:p>
    <w:p w14:paraId="5C3E210E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37.900,00 EUR, a sadrži slijedeće aktivnosti:</w:t>
      </w:r>
    </w:p>
    <w:p w14:paraId="5686FA7D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A100201 POSLOVANJE OPĆINSKOG VIJEĆA I  OPĆINSKOG NAČELNIKA, planirana u iznosu 35.300,00 EUR.</w:t>
      </w:r>
    </w:p>
    <w:p w14:paraId="1344768A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A100202 FINANCIRANJE POLITIČKIH STRANAKA, planirana u iznosu 1.800,00 EUR.</w:t>
      </w:r>
    </w:p>
    <w:p w14:paraId="4484398A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A100203 PROVOĐENJE IZBORA, planirana u iznosu 0,00 EUR.</w:t>
      </w:r>
    </w:p>
    <w:p w14:paraId="1FA03FD2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A100205 VIJEĆE SRPSKE NACIONALNE MANJINE, planirana u iznosu 800,00 EUR.</w:t>
      </w:r>
    </w:p>
    <w:p w14:paraId="61BD2936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30E2F939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1001 REDOVNA DJELATNOST JEDINSTVENOG UPRAVNOG ODJELA</w:t>
      </w:r>
    </w:p>
    <w:p w14:paraId="0E7FDC2C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191.600,00 EUR, a sadrži slijedeće aktivnosti:</w:t>
      </w:r>
    </w:p>
    <w:p w14:paraId="5A2E3D01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A100101 ADMINISTRATIVNO, TEHNIČKO I STRUČNO OSOBLJE JEDINSTVENOG UPRAVNOG ODJELA, planirana u iznosu 73.380,00 EUR.</w:t>
      </w:r>
    </w:p>
    <w:p w14:paraId="3AE731F8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A100102 REDOVNI TROŠKOVI POSLOVANJA JAVNE UPRAVE I ADMINISTRACIJE, </w:t>
      </w:r>
      <w:r>
        <w:rPr>
          <w:rFonts w:ascii="Times New Roman" w:hAnsi="Times New Roman" w:cs="Times New Roman"/>
          <w:color w:val="000000"/>
        </w:rPr>
        <w:lastRenderedPageBreak/>
        <w:t>planirana u iznosu 26.920,00 EUR.</w:t>
      </w:r>
    </w:p>
    <w:p w14:paraId="5274D26E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A100107 INFORMATIČKE I DRUGE SRODNE USLUGE, planirana u iznosu 8.800,00 EUR.</w:t>
      </w:r>
    </w:p>
    <w:p w14:paraId="66B9AFE8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A101504 ODVJETNIČKE, JAVNOBILJEŽNIČKE I OSTALE USLUGE VANJSKIH SURADNIKA, planirana u iznosu 21.300,00 EUR.</w:t>
      </w:r>
    </w:p>
    <w:p w14:paraId="7C9E5156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A101509 FINANCIJSKE USLUGE I OSTALE USLUGE NAPLATE, planirana u iznosu 4.800,00 EUR.</w:t>
      </w:r>
    </w:p>
    <w:p w14:paraId="60A34C52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A101510 USLUGE PROMIDŽBE I INFORMIRANJA, planirana u iznosu 6.700,00 EUR.</w:t>
      </w:r>
    </w:p>
    <w:p w14:paraId="73B3DE32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A101511 NAKNADE ŠTETE FIZIČKIM I PRAVNIM OSOBAMA, planirana u iznosu 1.000,00 EUR.</w:t>
      </w:r>
    </w:p>
    <w:p w14:paraId="56602065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K101574 DIGITALNA TRANSFORMACIJA UPRAVLJANJA PROSTOROM OPĆINE ČAGLIN, planiran u iznosu 48.700,00 EUR.</w:t>
      </w:r>
    </w:p>
    <w:p w14:paraId="40C7A2D3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45BE5437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1003 PROGRAM PROSTORNOG UREĐENJA I UNAPREĐENJA STANOVANJA</w:t>
      </w:r>
    </w:p>
    <w:p w14:paraId="31B19A79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56.100,00 EUR, a sadrži slijedeće aktivnosti:</w:t>
      </w:r>
    </w:p>
    <w:p w14:paraId="057FDB4B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A100307 JAVNI RADOVI "REVITALIZACIJA JAVNIH POVRŠINA", planirana u iznosu 5.000,00 EUR.</w:t>
      </w:r>
    </w:p>
    <w:p w14:paraId="150C7CBA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A101508 IZRADA PROJEKTNE I DRUGE  DOKUMENTACIJE, planirana u iznosu 26.500,00 EUR.</w:t>
      </w:r>
    </w:p>
    <w:p w14:paraId="1B19B30E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A101521 SANACIJA RUŠEVINA, planirana u iznosu 13.500,00 EUR.</w:t>
      </w:r>
    </w:p>
    <w:p w14:paraId="43F6DE80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TEKUĆI PROJEKT T101512 MJERA ZA POTICANJE STAMBENOG PITANJA, planiran u iznosu 10.500,00 EUR.</w:t>
      </w:r>
    </w:p>
    <w:p w14:paraId="70C2BA1A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TEKUĆI PROJEKT T101556 DIGITALNI KATASTAR GROBLJA, planiran u iznosu 600,00 EUR.</w:t>
      </w:r>
    </w:p>
    <w:p w14:paraId="796A5CF8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007D9B18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1004 PROGRAM GRAĐENJA KOMUNALNE INFRASTRUKTURE</w:t>
      </w:r>
    </w:p>
    <w:p w14:paraId="6DB3AB14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766.800,00 EUR, a sadrži slijedeće aktivnosti:</w:t>
      </w:r>
    </w:p>
    <w:p w14:paraId="20B7036C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K101202 REKONSTRUKCIJA NERAZVRSTANIH CESTA, planiran u iznosu 200.000,00 EUR.</w:t>
      </w:r>
    </w:p>
    <w:p w14:paraId="280B0D7E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K101506 SUFINANCIRANJE RADOVA NA ODVODNJI U ČAGLINU, planiran u iznosu 93.300,00 EUR.</w:t>
      </w:r>
    </w:p>
    <w:p w14:paraId="4B116AA6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K101507 IZGRADNJA TRAFOSTANICE I ELEKTRIČNIH VODOVA U INDUSTRIJSKOJ ZONI, planiran u iznosu 54.000,00 EUR.</w:t>
      </w:r>
    </w:p>
    <w:p w14:paraId="76352DE8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K101531 IZGRADNJA MRTVAČNICE U LJESKOVICI, planiran u iznosu 1.000,00 EUR.</w:t>
      </w:r>
    </w:p>
    <w:p w14:paraId="712F01AF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K101549 REKONSTRUKCIJA CENTRA U ČAGLINU, planiran u iznosu 178.500,00 EUR.</w:t>
      </w:r>
    </w:p>
    <w:p w14:paraId="33607FB3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K101582 SUFINANCIRANJE VODOVODA NA PODRUČJU OPĆINE, planiran u iznosu 90.000,00 EUR.</w:t>
      </w:r>
    </w:p>
    <w:p w14:paraId="180FC9E0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K101583 UREĐENJE NERAZVRSTANE CESTE (ULICE) U MIGALOVCIMA, planiran u iznosu 40.000,00 EUR.</w:t>
      </w:r>
    </w:p>
    <w:p w14:paraId="30C053AB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K101585 IZGRADNJA JAVNE RASVJETE U NASELJIMA OPĆINE, planiran u iznosu 106.000,00 EUR.</w:t>
      </w:r>
    </w:p>
    <w:p w14:paraId="5D5690ED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K101587 IZGRADNJA KRIŽA U GROBLJU, planiran u iznosu 4.000,00 EUR.</w:t>
      </w:r>
    </w:p>
    <w:p w14:paraId="5D02AAB7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4A5C076C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1005 PROGRAM ODRŽAVANJA KOMUNALNE INFRASTRUKTURE</w:t>
      </w:r>
    </w:p>
    <w:p w14:paraId="47958503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172.100,00 EUR, a sadrži slijedeće aktivnosti:</w:t>
      </w:r>
    </w:p>
    <w:p w14:paraId="4E1CA891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A101587 Održavanje i košnja groblja, planirana u iznosu 20.000,00 EUR.</w:t>
      </w:r>
    </w:p>
    <w:p w14:paraId="3C7BB2C5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A100501 REDOVNO ODRŽAVANJE NERAZVRSTANIH CESTA, planirana u iznosu 30.900,00 EUR.</w:t>
      </w:r>
    </w:p>
    <w:p w14:paraId="7085FF36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●  AKTIVNOST A100502 ZIMSKO ODRŽAVANJE NERAZVRSTANIH CESTA, planirana u iznosu 6.200,00 EUR.</w:t>
      </w:r>
    </w:p>
    <w:p w14:paraId="5F9CBE0A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A100503 ODRŽAVANJE JAVNIH POVRŠINA I GROBLJA, planirana u iznosu 46.000,00 EUR.</w:t>
      </w:r>
    </w:p>
    <w:p w14:paraId="1B33768D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A100504 ODRŽAVANJE JAVNE RASVJETE, planirana u iznosu 19.000,00 EUR.</w:t>
      </w:r>
    </w:p>
    <w:p w14:paraId="2057CECC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A101526 UREĐENJE GROBLJA U ČAGLINU, planirana u iznosu 33.000,00 EUR.</w:t>
      </w:r>
    </w:p>
    <w:p w14:paraId="63A53E33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A101573 PRIGODNO UKRAŠAVANJE NASELJA, planirana u iznosu 1.000,00 EUR.</w:t>
      </w:r>
    </w:p>
    <w:p w14:paraId="55501F6A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A101586 OGRADA U GROBLJU MILANLUG, planirana u iznosu 10.000,00 EUR.</w:t>
      </w:r>
    </w:p>
    <w:p w14:paraId="7DD20D21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TEKUĆI PROJEKT T101558 SANACIJA MRTVAČNICA, planiran u iznosu 6.000,00 EUR.</w:t>
      </w:r>
    </w:p>
    <w:p w14:paraId="7E4EB334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2C3DDAC9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1006 PROGRAM JAVNIH POTREBA U ŠKOLSTVU</w:t>
      </w:r>
    </w:p>
    <w:p w14:paraId="5BFF2576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118.250,00 EUR, a sadrži slijedeće aktivnosti:</w:t>
      </w:r>
    </w:p>
    <w:p w14:paraId="664D14E7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A100605 STIPENDIJE I ŠKOLARINE ZA SREDNJOŠKOLCE, planirana u iznosu 20.000,00 EUR.</w:t>
      </w:r>
    </w:p>
    <w:p w14:paraId="3627D77B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A100606 STIPENDIJE I ŠKOLARINE ZA STUDENTE, planirana u iznosu 13.350,00 EUR.</w:t>
      </w:r>
    </w:p>
    <w:p w14:paraId="3182634D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A101533 FINANCIRANJE REDOVNIH OSNOVNOŠKOLSKIH AKTIVNOSTI, planirana u iznosu 900,00 EUR.</w:t>
      </w:r>
    </w:p>
    <w:p w14:paraId="72283DBD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A101534 SUFINANCIRANJE DJ. VRTIĆA I PREDŠKOLSKOG ODGOJ, planirana u iznosu 62.400,00 EUR.</w:t>
      </w:r>
    </w:p>
    <w:p w14:paraId="0CD5616B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A101535 ODRŽAVANJE ZGRADE DJEČJEG VRTIĆA, planirana u iznosu 1.000,00 EUR.</w:t>
      </w:r>
    </w:p>
    <w:p w14:paraId="7106ECC2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A101536 POMOĆI ŠKOLSKIM USTANOVAMA I UČENIČKIM ZADRUGAMA, planirana u iznosu 4.900,00 EUR.</w:t>
      </w:r>
    </w:p>
    <w:p w14:paraId="31B5B2BB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A101537 NABAVA RADNIH BILJEŽNICA OSNOVNOŠKOLCIMA, planirana u iznosu 8.000,00 EUR.</w:t>
      </w:r>
    </w:p>
    <w:p w14:paraId="22968B46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K101550 OPREMANJE DJEČJEG VRTIĆA, planiran u iznosu 1.500,00 EUR.</w:t>
      </w:r>
    </w:p>
    <w:p w14:paraId="0469C005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TEKUĆI PROJEKT T101559 REŽIJSKI TROŠKOVI ZA ŠKOLSKO ŠPORTSKU DVORANU, planiran u iznosu 2.600,00 EUR.</w:t>
      </w:r>
    </w:p>
    <w:p w14:paraId="67F82D25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TEKUĆI PROJEKT T101560 REŽIJSKI TROŠKOVI ZA DJEČIJI VRTIĆ U ČAGLINU, planiran u iznosu 3.600,00 EUR.</w:t>
      </w:r>
    </w:p>
    <w:p w14:paraId="36E8E086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1EFA46BA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1007 PROGRAM JAVNIH POTREBA U KULTURI I RELIGIJI</w:t>
      </w:r>
    </w:p>
    <w:p w14:paraId="02782371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41.760,00 EUR, a sadrži slijedeće aktivnosti:</w:t>
      </w:r>
    </w:p>
    <w:p w14:paraId="55F45FAB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A100701 SUFINANCIRANJE OBNOVE I UREĐENJA KULTURNIH I SAKRALNIH OBJEKATA, planirana u iznosu 4.000,00 EUR.</w:t>
      </w:r>
    </w:p>
    <w:p w14:paraId="1B07171D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A100703 SUFINANCIRANJE UDRUGA KULTURNOG ZNAČAJA, planirana u iznosu 15.000,00 EUR.</w:t>
      </w:r>
    </w:p>
    <w:p w14:paraId="7A0E84E7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A100704 SUFINANCIRANJE MANIFESTACIJA KULTURNOG ZNAČAJA, planirana u iznosu 14.760,00 EUR.</w:t>
      </w:r>
    </w:p>
    <w:p w14:paraId="1A0D9C2A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A100901 SUFINANCIRANJE VJERSKIH ZAJEDNICA, planirana u iznosu 8.000,00 EUR.</w:t>
      </w:r>
    </w:p>
    <w:p w14:paraId="172CAFAE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285C776F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1008 PROGRAM JAVNIH POTREBA U SPORTU</w:t>
      </w:r>
    </w:p>
    <w:p w14:paraId="7E5EB343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49.700,00 EUR, a sadrži slijedeće aktivnosti:</w:t>
      </w:r>
    </w:p>
    <w:p w14:paraId="12101EA8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A101529 SANACIJA ŠPORTSKE DVORANE, planirana u iznosu 500,00 EUR.</w:t>
      </w:r>
    </w:p>
    <w:p w14:paraId="0F74DCB0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A101539 POTICANJE SPORTSKO - REKREATIVNIH AKTIVNOSTI, planirana u iznosu 2.700,00 EUR.</w:t>
      </w:r>
    </w:p>
    <w:p w14:paraId="1143149F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A101540 SUFINANCIRANJE UDRUGA SPORTSKOG ZNAČAJA, planirana u iznosu 25.000,00 EUR.</w:t>
      </w:r>
    </w:p>
    <w:p w14:paraId="557AD294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K101564 DJEČJA IGRALIŠTA, planiran u iznosu 21.500,00 EUR.</w:t>
      </w:r>
    </w:p>
    <w:p w14:paraId="63ED6828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25C1B20E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PROGRAM: 1010 PROGRAM PROTUPOŽARNE I CIVILNE ZAŠTITE</w:t>
      </w:r>
    </w:p>
    <w:p w14:paraId="12D88FAA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51.200,00 EUR, a sadrži slijedeće aktivnosti:</w:t>
      </w:r>
    </w:p>
    <w:p w14:paraId="190C38AA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A101524 UREĐENJE VATROGASNOG DOMA U DJ. RIJECI, planirana u iznosu 10.000,00 EUR.</w:t>
      </w:r>
    </w:p>
    <w:p w14:paraId="04E68550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A101541 SUFINANCIRANJE VATROGASNE ZAJEDNICE I JAVNO VATROGASNE POSTROJBE, planirana u iznosu 36.600,00 EUR.</w:t>
      </w:r>
    </w:p>
    <w:p w14:paraId="1A950058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A101542 SUSTAV CIVILNE ZAŠTITE I HGSS, planirana u iznosu 4.600,00 EUR.</w:t>
      </w:r>
    </w:p>
    <w:p w14:paraId="613ADEDF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2A8505FA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1012 PROGRAM SOCIJALNE SKRBI I ZDRAVSTVA</w:t>
      </w:r>
    </w:p>
    <w:p w14:paraId="4C43100D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22.500,00 EUR, a sadrži slijedeće aktivnosti:</w:t>
      </w:r>
    </w:p>
    <w:p w14:paraId="43CBA075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A101203 HUMANITARNA DJELATNOST CRVENOG KRIŽA, planirana u iznosu 4.900,00 EUR.</w:t>
      </w:r>
    </w:p>
    <w:p w14:paraId="75D78B42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A101543 SUFINANCIRANJE SAHRANA ZA SOCIJALNO UGROŽENE, planirana u iznosu 700,00 EUR.</w:t>
      </w:r>
    </w:p>
    <w:p w14:paraId="69064C40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A101544 JEDNOKRATNE NOVČANE POMOĆI OBITELJIMA I KUĆANSTVIMA, planirana u iznosu 8.100,00 EUR.</w:t>
      </w:r>
    </w:p>
    <w:p w14:paraId="31A81508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A101545 NAKNADA ZA NOVOROĐENČAD, planirana u iznosu 6.700,00 EUR.</w:t>
      </w:r>
    </w:p>
    <w:p w14:paraId="183BAF52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A101547 SUFINANCIRANJE PRIJEVOZA UMIROVLJENIKA, planirana u iznosu 1.600,00 EUR.</w:t>
      </w:r>
    </w:p>
    <w:p w14:paraId="44C1A758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K101579 DODATNA ULAGANJA NA AMBULANTI U ČAGLINU, planiran u iznosu 500,00 EUR.</w:t>
      </w:r>
    </w:p>
    <w:p w14:paraId="543DAA8B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5CC46C96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1013 PROGRAM POTICANJA RAZVOJA POLJOPRIVREDE I GOSPODARSTVA</w:t>
      </w:r>
    </w:p>
    <w:p w14:paraId="7686AB61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89.600,00 EUR, a sadrži slijedeće aktivnosti:</w:t>
      </w:r>
    </w:p>
    <w:p w14:paraId="27698FDE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A101103 RURALNI RAZVOJ OPĆINE - LAG POSAVINA, planirana u iznosu 2.600,00 EUR.</w:t>
      </w:r>
    </w:p>
    <w:p w14:paraId="17C0F338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A101302 SUBVENCIJE POLJOPRIVREDNICIMA, planirana u iznosu 64.000,00 EUR.</w:t>
      </w:r>
    </w:p>
    <w:p w14:paraId="603F6E54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A101532 SANACIJA POLJSKIH PUTEVA, planirana u iznosu 23.000,00 EUR.</w:t>
      </w:r>
    </w:p>
    <w:p w14:paraId="7C787530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3434A920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1015 PROGRAM POTICANJA RAZVOJA TURIZMA</w:t>
      </w:r>
    </w:p>
    <w:p w14:paraId="6348FFAC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5.000,00 EUR, a sadrži slijedeće aktivnosti:</w:t>
      </w:r>
    </w:p>
    <w:p w14:paraId="02855B88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A101563 SUBVENCIJE U TURIZMU -SMJEŠTAJNI KAPACITETI, planirana u iznosu 5.000,00 EUR.</w:t>
      </w:r>
    </w:p>
    <w:p w14:paraId="51150F0D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2FEF4ABB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1016 PROGRAM ZAŠTITE OKOLIŠA I GOSPODARENJE OTPADOM</w:t>
      </w:r>
    </w:p>
    <w:p w14:paraId="0A12ACB9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23.722,50 EUR, a sadrži slijedeće aktivnosti:</w:t>
      </w:r>
    </w:p>
    <w:p w14:paraId="0978DEF2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A100303 DERATIZACIJA, planirana u iznosu 7.300,00 EUR.</w:t>
      </w:r>
    </w:p>
    <w:p w14:paraId="7D0DA40E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A101514 ODVOZ OTPADA, planirana u iznosu 9.300,00 EUR.</w:t>
      </w:r>
    </w:p>
    <w:p w14:paraId="0F5BAB7E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A101516 ZBRINJAVANJE PASA LUTALICA, planirana u iznosu 4.000,00 EUR.</w:t>
      </w:r>
    </w:p>
    <w:p w14:paraId="4ACEC4BC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A101567 SUFINANCIRANJE RADA RECIKLAŽNIH DVORIŠTA, planirana u iznosu 1.570,00 EUR.</w:t>
      </w:r>
    </w:p>
    <w:p w14:paraId="795E3078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A101568 ZBRINJAVANJE GRAĐEVINSKOG OTPADA -AZBEST, planirana u iznosu 300,00 EUR.</w:t>
      </w:r>
    </w:p>
    <w:p w14:paraId="2D765312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A101569 IZOBRAZNO-INFORMATIVNE AKTIVNOSTI IZ PODRUČJA GOSPODARENJE OTPADOM, planirana u iznosu 312,50 EUR.</w:t>
      </w:r>
    </w:p>
    <w:p w14:paraId="2F5DAD89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K101570 KAPITALNE POMOĆI ZA NABAVU SPREMNIKA ZA BIOOTPAD, planiran u iznosu 940,00 EUR.</w:t>
      </w:r>
    </w:p>
    <w:p w14:paraId="37D72C00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54BFBD90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1018 PROGRAM UPRAVLJANJE IMOVINOM</w:t>
      </w:r>
    </w:p>
    <w:p w14:paraId="5AD814AD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Planiran je u iznosu 130.850,00 EUR, a sadrži slijedeće aktivnosti:</w:t>
      </w:r>
    </w:p>
    <w:p w14:paraId="2E9E291C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K101590 DODATNA ULAGANJA MJESNI DOMOVI, planiran u iznosu 37.000,00 EUR.</w:t>
      </w:r>
    </w:p>
    <w:p w14:paraId="049BDF1B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A100105 ODRŽAVANJE NEKRETNINA (ZGRADA, ZEMLJIŠTA, STANOVA…) U VLASNIŠTVU OPĆINE, planirana u iznosu 20.100,00 EUR.</w:t>
      </w:r>
    </w:p>
    <w:p w14:paraId="6ACAD0AB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A100106 ODRŽAVANJE VOZNOG PARKA, planirana u iznosu 10.550,00 EUR.</w:t>
      </w:r>
    </w:p>
    <w:p w14:paraId="01B4235D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A101515 ODRŽAVANJE OBJEKATA ZA REDOVITO KORIŠTENJE, planirana u iznosu 3.900,00 EUR.</w:t>
      </w:r>
    </w:p>
    <w:p w14:paraId="76BD6858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A101522 ODRŽAVANJE MJESNIH DOMOVA I NASELJA NA PROSTORU OPĆINE ČAGLIN, planirana u iznosu 26.600,00 EUR.</w:t>
      </w:r>
    </w:p>
    <w:p w14:paraId="5B58F5B3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K101517 OPREMANJE OPĆINSKE ZGRADE, planiran u iznosu 5.900,00 EUR.</w:t>
      </w:r>
    </w:p>
    <w:p w14:paraId="7ED6BD00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K101552 REKONSTRUKCIJA DRUŠTVENOG  DOMA LATINOVAC, planiran u iznosu 1.500,00 EUR.</w:t>
      </w:r>
    </w:p>
    <w:p w14:paraId="0F1D9533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K101584 DOGRADNJA DJEČIJEG VRTIĆA U ČAGLINU, planiran u iznosu 10.000,00 EUR.</w:t>
      </w:r>
    </w:p>
    <w:p w14:paraId="7CF18417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K101588 KUPNJA ZEMLJIŠTA, planiran u iznosu 5.300,00 EUR.</w:t>
      </w:r>
    </w:p>
    <w:p w14:paraId="586559E5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K101589 OPREMA ZA DOMOVE NA PODRUČJU OPĆINE, planiran u iznosu 10.000,00 EUR.</w:t>
      </w:r>
    </w:p>
    <w:p w14:paraId="433683A1" w14:textId="77777777" w:rsidR="003D5C75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1D647E5F" w14:textId="77777777" w:rsidR="003D5C75" w:rsidRPr="00812DC2" w:rsidRDefault="003D5C75" w:rsidP="003D5C7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3350D5E8" w14:textId="77777777" w:rsidR="003D5C75" w:rsidRPr="0037411C" w:rsidRDefault="003D5C75" w:rsidP="003D5C75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color w:val="000000"/>
        </w:rPr>
      </w:pPr>
    </w:p>
    <w:p w14:paraId="3F2B057D" w14:textId="77777777" w:rsidR="003D5C75" w:rsidRPr="00054C86" w:rsidRDefault="003D5C75" w:rsidP="003D5C75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color w:val="000000"/>
        </w:rPr>
      </w:pPr>
    </w:p>
    <w:p w14:paraId="707E6EF0" w14:textId="77777777" w:rsidR="003D5C75" w:rsidRPr="00F734F9" w:rsidRDefault="003D5C75" w:rsidP="003D5C75">
      <w:pPr>
        <w:widowControl w:val="0"/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734F9">
        <w:rPr>
          <w:rFonts w:ascii="Times New Roman" w:hAnsi="Times New Roman" w:cs="Times New Roman"/>
          <w:b/>
          <w:bCs/>
          <w:color w:val="000000"/>
        </w:rPr>
        <w:t xml:space="preserve">Članak </w:t>
      </w:r>
      <w:r>
        <w:rPr>
          <w:rFonts w:ascii="Times New Roman" w:hAnsi="Times New Roman" w:cs="Times New Roman"/>
          <w:b/>
          <w:bCs/>
          <w:color w:val="000000"/>
        </w:rPr>
        <w:t>5</w:t>
      </w:r>
      <w:r w:rsidRPr="00F734F9">
        <w:rPr>
          <w:rFonts w:ascii="Times New Roman" w:hAnsi="Times New Roman" w:cs="Times New Roman"/>
          <w:b/>
          <w:bCs/>
          <w:color w:val="000000"/>
        </w:rPr>
        <w:t>.</w:t>
      </w:r>
    </w:p>
    <w:p w14:paraId="3D72E7EC" w14:textId="77777777" w:rsidR="003D5C75" w:rsidRPr="00F734F9" w:rsidRDefault="003D5C75" w:rsidP="003D5C75">
      <w:pPr>
        <w:spacing w:after="120"/>
        <w:jc w:val="both"/>
        <w:rPr>
          <w:rFonts w:ascii="Times New Roman" w:eastAsia="Times New Roman" w:hAnsi="Times New Roman" w:cs="Times New Roman"/>
          <w:lang w:eastAsia="hr-HR"/>
        </w:rPr>
      </w:pPr>
      <w:r w:rsidRPr="00F734F9">
        <w:rPr>
          <w:rFonts w:ascii="Times New Roman" w:eastAsia="Times New Roman" w:hAnsi="Times New Roman" w:cs="Times New Roman"/>
          <w:lang w:eastAsia="hr-HR"/>
        </w:rPr>
        <w:t xml:space="preserve">Proračun Općine </w:t>
      </w:r>
      <w:r>
        <w:rPr>
          <w:rFonts w:ascii="Times New Roman" w:eastAsia="Times New Roman" w:hAnsi="Times New Roman" w:cs="Times New Roman"/>
          <w:lang w:eastAsia="hr-HR"/>
        </w:rPr>
        <w:t>Čaglin</w:t>
      </w:r>
      <w:r w:rsidRPr="00F734F9">
        <w:rPr>
          <w:rFonts w:ascii="Times New Roman" w:eastAsia="Times New Roman" w:hAnsi="Times New Roman" w:cs="Times New Roman"/>
          <w:lang w:eastAsia="hr-HR"/>
        </w:rPr>
        <w:t xml:space="preserve"> za </w:t>
      </w:r>
      <w:r>
        <w:rPr>
          <w:rFonts w:ascii="Times New Roman" w:hAnsi="Times New Roman" w:cs="Times New Roman"/>
          <w:color w:val="000000"/>
        </w:rPr>
        <w:t>2024</w:t>
      </w:r>
      <w:r w:rsidRPr="00F734F9">
        <w:rPr>
          <w:rFonts w:ascii="Times New Roman" w:eastAsia="Times New Roman" w:hAnsi="Times New Roman" w:cs="Times New Roman"/>
          <w:lang w:eastAsia="hr-HR"/>
        </w:rPr>
        <w:t xml:space="preserve">. godinu s pripadajućim projekcijama stupa na snagu osmog dana od dana objave u „Službenom glasniku Općine </w:t>
      </w:r>
      <w:r>
        <w:rPr>
          <w:rFonts w:ascii="Times New Roman" w:eastAsia="Times New Roman" w:hAnsi="Times New Roman" w:cs="Times New Roman"/>
          <w:lang w:eastAsia="hr-HR"/>
        </w:rPr>
        <w:t>Čaglin</w:t>
      </w:r>
      <w:r w:rsidRPr="00F734F9">
        <w:rPr>
          <w:rFonts w:ascii="Times New Roman" w:eastAsia="Times New Roman" w:hAnsi="Times New Roman" w:cs="Times New Roman"/>
          <w:lang w:eastAsia="hr-HR"/>
        </w:rPr>
        <w:t>“, a primjenjuje se od 1. siječnja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hAnsi="Times New Roman" w:cs="Times New Roman"/>
          <w:color w:val="000000"/>
        </w:rPr>
        <w:t>2024</w:t>
      </w:r>
      <w:r w:rsidRPr="00F734F9">
        <w:rPr>
          <w:rFonts w:ascii="Times New Roman" w:eastAsia="Times New Roman" w:hAnsi="Times New Roman" w:cs="Times New Roman"/>
          <w:lang w:eastAsia="hr-HR"/>
        </w:rPr>
        <w:t>. godine.</w:t>
      </w:r>
      <w:r>
        <w:rPr>
          <w:rFonts w:ascii="Times New Roman" w:eastAsia="Times New Roman" w:hAnsi="Times New Roman" w:cs="Times New Roman"/>
          <w:lang w:eastAsia="hr-HR"/>
        </w:rPr>
        <w:t xml:space="preserve"> Proračun će biti objavljen i na službenim stranicama Općine Čaglin </w:t>
      </w:r>
      <w:hyperlink r:id="rId5" w:history="1">
        <w:r w:rsidRPr="00385B73">
          <w:rPr>
            <w:rStyle w:val="Hiperveza"/>
            <w:rFonts w:ascii="Times New Roman" w:eastAsia="Times New Roman" w:hAnsi="Times New Roman" w:cs="Times New Roman"/>
            <w:lang w:eastAsia="hr-HR"/>
          </w:rPr>
          <w:t>www.opcina-caglin.hr</w:t>
        </w:r>
      </w:hyperlink>
      <w:r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7C381096" w14:textId="77777777" w:rsidR="003D5C75" w:rsidRDefault="003D5C75" w:rsidP="003D5C75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OPĆINSKO VIJEĆE OPĆINE ČAGLIN </w:t>
      </w:r>
    </w:p>
    <w:p w14:paraId="0DE1521E" w14:textId="77777777" w:rsidR="003D5C75" w:rsidRPr="00087AA6" w:rsidRDefault="003D5C75" w:rsidP="003D5C75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jc w:val="center"/>
        <w:rPr>
          <w:rFonts w:ascii="Times New Roman" w:hAnsi="Times New Roman" w:cs="Times New Roman"/>
        </w:rPr>
      </w:pPr>
    </w:p>
    <w:p w14:paraId="1817F3AF" w14:textId="77777777" w:rsidR="003D5C75" w:rsidRPr="00087AA6" w:rsidRDefault="003D5C75" w:rsidP="003D5C75">
      <w:pPr>
        <w:spacing w:after="0"/>
        <w:rPr>
          <w:rFonts w:ascii="Times New Roman" w:hAnsi="Times New Roman" w:cs="Times New Roman"/>
        </w:rPr>
      </w:pPr>
      <w:r w:rsidRPr="00087AA6">
        <w:rPr>
          <w:rFonts w:ascii="Times New Roman" w:eastAsia="Times New Roman" w:hAnsi="Times New Roman" w:cs="Times New Roman"/>
          <w:lang w:eastAsia="hr-HR"/>
        </w:rPr>
        <w:t>KLASA:</w:t>
      </w:r>
      <w:r>
        <w:rPr>
          <w:rFonts w:ascii="Times New Roman" w:eastAsia="Times New Roman" w:hAnsi="Times New Roman" w:cs="Times New Roman"/>
          <w:lang w:eastAsia="hr-HR"/>
        </w:rPr>
        <w:t xml:space="preserve"> 400-01/23-01/5</w:t>
      </w:r>
      <w:r w:rsidRPr="00087AA6">
        <w:rPr>
          <w:rFonts w:ascii="Times New Roman" w:eastAsia="Times New Roman" w:hAnsi="Times New Roman" w:cs="Times New Roman"/>
          <w:lang w:eastAsia="hr-HR"/>
        </w:rPr>
        <w:tab/>
      </w:r>
      <w:r w:rsidRPr="00087AA6">
        <w:rPr>
          <w:rFonts w:ascii="Times New Roman" w:eastAsia="Times New Roman" w:hAnsi="Times New Roman" w:cs="Times New Roman"/>
          <w:lang w:eastAsia="hr-HR"/>
        </w:rPr>
        <w:tab/>
      </w:r>
      <w:r w:rsidRPr="00087AA6">
        <w:rPr>
          <w:rFonts w:ascii="Times New Roman" w:eastAsia="Times New Roman" w:hAnsi="Times New Roman" w:cs="Times New Roman"/>
          <w:lang w:eastAsia="hr-HR"/>
        </w:rPr>
        <w:tab/>
      </w:r>
      <w:r w:rsidRPr="00087AA6"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 xml:space="preserve">                    </w:t>
      </w:r>
      <w:r>
        <w:rPr>
          <w:rFonts w:ascii="Times New Roman" w:hAnsi="Times New Roman" w:cs="Times New Roman"/>
        </w:rPr>
        <w:t>Predsjednik Općinskog vijeća:</w:t>
      </w:r>
    </w:p>
    <w:p w14:paraId="69EC4F8C" w14:textId="77777777" w:rsidR="003D5C75" w:rsidRPr="00087AA6" w:rsidRDefault="003D5C75" w:rsidP="003D5C75">
      <w:pPr>
        <w:spacing w:after="0"/>
        <w:rPr>
          <w:rFonts w:ascii="Times New Roman" w:hAnsi="Times New Roman" w:cs="Times New Roman"/>
        </w:rPr>
      </w:pPr>
      <w:r w:rsidRPr="00087AA6">
        <w:rPr>
          <w:rFonts w:ascii="Times New Roman" w:eastAsia="Times New Roman" w:hAnsi="Times New Roman" w:cs="Times New Roman"/>
          <w:lang w:eastAsia="hr-HR"/>
        </w:rPr>
        <w:t>URBROJ:</w:t>
      </w:r>
      <w:r>
        <w:rPr>
          <w:rFonts w:ascii="Times New Roman" w:eastAsia="Times New Roman" w:hAnsi="Times New Roman" w:cs="Times New Roman"/>
          <w:lang w:eastAsia="hr-HR"/>
        </w:rPr>
        <w:t xml:space="preserve"> 2177-3-1-23-2</w:t>
      </w:r>
      <w:r w:rsidRPr="00087AA6">
        <w:rPr>
          <w:rFonts w:ascii="Times New Roman" w:eastAsia="Times New Roman" w:hAnsi="Times New Roman" w:cs="Times New Roman"/>
          <w:lang w:eastAsia="hr-HR"/>
        </w:rPr>
        <w:tab/>
      </w:r>
      <w:r w:rsidRPr="00087AA6">
        <w:rPr>
          <w:rFonts w:ascii="Times New Roman" w:eastAsia="Times New Roman" w:hAnsi="Times New Roman" w:cs="Times New Roman"/>
          <w:lang w:eastAsia="hr-HR"/>
        </w:rPr>
        <w:tab/>
      </w:r>
      <w:r w:rsidRPr="00087AA6">
        <w:rPr>
          <w:rFonts w:ascii="Times New Roman" w:eastAsia="Times New Roman" w:hAnsi="Times New Roman" w:cs="Times New Roman"/>
          <w:lang w:eastAsia="hr-HR"/>
        </w:rPr>
        <w:tab/>
      </w:r>
      <w:r w:rsidRPr="00087AA6">
        <w:rPr>
          <w:rFonts w:ascii="Times New Roman" w:eastAsia="Times New Roman" w:hAnsi="Times New Roman" w:cs="Times New Roman"/>
          <w:lang w:eastAsia="hr-HR"/>
        </w:rPr>
        <w:tab/>
      </w:r>
      <w:r w:rsidRPr="00087AA6">
        <w:rPr>
          <w:rFonts w:ascii="Times New Roman" w:eastAsia="Times New Roman" w:hAnsi="Times New Roman" w:cs="Times New Roman"/>
          <w:lang w:eastAsia="hr-HR"/>
        </w:rPr>
        <w:tab/>
      </w:r>
      <w:r w:rsidRPr="00087AA6">
        <w:rPr>
          <w:rFonts w:ascii="Times New Roman" w:eastAsia="Times New Roman" w:hAnsi="Times New Roman" w:cs="Times New Roman"/>
          <w:lang w:eastAsia="hr-HR"/>
        </w:rPr>
        <w:tab/>
      </w:r>
      <w:r w:rsidRPr="00087AA6">
        <w:rPr>
          <w:rFonts w:ascii="Times New Roman" w:eastAsia="Times New Roman" w:hAnsi="Times New Roman" w:cs="Times New Roman"/>
          <w:lang w:eastAsia="hr-HR"/>
        </w:rPr>
        <w:tab/>
      </w:r>
      <w:r w:rsidRPr="00087AA6">
        <w:rPr>
          <w:rFonts w:ascii="Times New Roman" w:eastAsia="Times New Roman" w:hAnsi="Times New Roman" w:cs="Times New Roman"/>
          <w:lang w:eastAsia="hr-HR"/>
        </w:rPr>
        <w:tab/>
      </w:r>
    </w:p>
    <w:p w14:paraId="29B498EF" w14:textId="77777777" w:rsidR="003D5C75" w:rsidRPr="00087AA6" w:rsidRDefault="003D5C75" w:rsidP="003D5C75">
      <w:pPr>
        <w:spacing w:after="0"/>
        <w:rPr>
          <w:rFonts w:ascii="Times New Roman" w:hAnsi="Times New Roman" w:cs="Times New Roman"/>
        </w:rPr>
      </w:pPr>
      <w:r w:rsidRPr="00087AA6">
        <w:rPr>
          <w:rFonts w:ascii="Times New Roman" w:eastAsia="Times New Roman" w:hAnsi="Times New Roman" w:cs="Times New Roman"/>
          <w:lang w:eastAsia="hr-HR"/>
        </w:rPr>
        <w:t xml:space="preserve">Čaglin,  </w:t>
      </w:r>
      <w:r>
        <w:rPr>
          <w:rFonts w:ascii="Times New Roman" w:eastAsia="Times New Roman" w:hAnsi="Times New Roman" w:cs="Times New Roman"/>
          <w:lang w:eastAsia="hr-HR"/>
        </w:rPr>
        <w:t>15. prosinca 2023.</w:t>
      </w:r>
      <w:r w:rsidRPr="00087AA6">
        <w:rPr>
          <w:rFonts w:ascii="Times New Roman" w:eastAsia="Times New Roman" w:hAnsi="Times New Roman" w:cs="Times New Roman"/>
          <w:lang w:eastAsia="hr-HR"/>
        </w:rPr>
        <w:tab/>
      </w:r>
      <w:r w:rsidRPr="00087AA6">
        <w:rPr>
          <w:rFonts w:ascii="Times New Roman" w:eastAsia="Times New Roman" w:hAnsi="Times New Roman" w:cs="Times New Roman"/>
          <w:lang w:eastAsia="hr-HR"/>
        </w:rPr>
        <w:tab/>
      </w:r>
      <w:r w:rsidRPr="00087AA6">
        <w:rPr>
          <w:rFonts w:ascii="Times New Roman" w:eastAsia="Times New Roman" w:hAnsi="Times New Roman" w:cs="Times New Roman"/>
          <w:lang w:eastAsia="hr-HR"/>
        </w:rPr>
        <w:tab/>
      </w:r>
      <w:r w:rsidRPr="00087AA6">
        <w:rPr>
          <w:rFonts w:ascii="Times New Roman" w:eastAsia="Times New Roman" w:hAnsi="Times New Roman" w:cs="Times New Roman"/>
          <w:lang w:eastAsia="hr-HR"/>
        </w:rPr>
        <w:tab/>
        <w:t xml:space="preserve">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Željko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Šutić</w:t>
      </w:r>
      <w:proofErr w:type="spellEnd"/>
    </w:p>
    <w:p w14:paraId="105BD1F5" w14:textId="77777777" w:rsidR="003D5C75" w:rsidRPr="00087AA6" w:rsidRDefault="003D5C75" w:rsidP="003D5C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3861533" w14:textId="77777777" w:rsidR="00D9124F" w:rsidRDefault="00D9124F"/>
    <w:sectPr w:rsidR="00D9124F" w:rsidSect="00C40F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07E2F" w14:textId="77777777" w:rsidR="00000000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03446730"/>
      <w:docPartObj>
        <w:docPartGallery w:val="Page Numbers (Bottom of Page)"/>
        <w:docPartUnique/>
      </w:docPartObj>
    </w:sdtPr>
    <w:sdtContent>
      <w:p w14:paraId="19B48385" w14:textId="77777777" w:rsidR="00000000" w:rsidRDefault="0000000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D26399E" w14:textId="77777777" w:rsidR="00000000" w:rsidRDefault="000000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B9A7D" w14:textId="77777777" w:rsidR="00000000" w:rsidRDefault="00000000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1947F" w14:textId="77777777" w:rsidR="00000000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68216" w14:textId="77777777" w:rsidR="00000000" w:rsidRPr="003B7A6D" w:rsidRDefault="00000000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20EC5C5" wp14:editId="4BC5E936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926245" w14:textId="77777777" w:rsidR="00000000" w:rsidRPr="000D4FAB" w:rsidRDefault="00000000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POŽEŠKO-SLAVONSKA</w:t>
                          </w:r>
                          <w:r w:rsidRPr="0027274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</w:t>
                          </w:r>
                          <w:r w:rsidRPr="0027274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UPANIJA</w:t>
                          </w:r>
                        </w:p>
                        <w:p w14:paraId="63D0C8BB" w14:textId="77777777" w:rsidR="00000000" w:rsidRPr="000D4FAB" w:rsidRDefault="00000000" w:rsidP="0027274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ČAGLIN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</w:t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KO VIJEĆE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C5C5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6" type="#_x0000_t202" style="position:absolute;margin-left:11.9pt;margin-top:-8.95pt;width:215.1pt;height:20.5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" stroked="f">
              <v:textbox>
                <w:txbxContent>
                  <w:p w14:paraId="2D926245" w14:textId="77777777" w:rsidR="00000000" w:rsidRPr="000D4FAB" w:rsidRDefault="00000000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POŽEŠKO-SLAVONSKA</w:t>
                    </w:r>
                    <w:r w:rsidRPr="00272742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</w:t>
                    </w:r>
                    <w:r w:rsidRPr="00272742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UPANIJA</w:t>
                    </w:r>
                  </w:p>
                  <w:p w14:paraId="63D0C8BB" w14:textId="77777777" w:rsidR="00000000" w:rsidRPr="000D4FAB" w:rsidRDefault="00000000" w:rsidP="0027274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ČAGLIN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KO VIJEĆE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90A3DF" wp14:editId="01EB6108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AF2633" w14:textId="77777777" w:rsidR="00000000" w:rsidRDefault="00000000" w:rsidP="000D4FAB">
                          <w:pPr>
                            <w:jc w:val="center"/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034E867" wp14:editId="38C49980">
                                <wp:extent cx="165100" cy="216006"/>
                                <wp:effectExtent l="0" t="0" r="6350" b="0"/>
                                <wp:docPr id="1520278421" name="Slika 1520278421" descr="Slika na kojoj se prikazuje simbol, emblem&#10;&#10;Opis je automatski generir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20278421" name="Slika 1520278421" descr="Slika na kojoj se prikazuje simbol, emblem&#10;&#10;Opis je automatski generira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421" cy="2229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90A3DF" id="Tekstni okvir 2" o:spid="_x0000_s1027" type="#_x0000_t202" style="position:absolute;margin-left:-9.95pt;margin-top:-10.6pt;width:31.25pt;height:24.4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" stroked="f">
              <v:textbox>
                <w:txbxContent>
                  <w:p w14:paraId="47AF2633" w14:textId="77777777" w:rsidR="00000000" w:rsidRDefault="00000000" w:rsidP="000D4FAB">
                    <w:pPr>
                      <w:jc w:val="center"/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7034E867" wp14:editId="38C49980">
                          <wp:extent cx="165100" cy="216006"/>
                          <wp:effectExtent l="0" t="0" r="6350" b="0"/>
                          <wp:docPr id="1520278421" name="Slika 1520278421" descr="Slika na kojoj se prikazuje simbol, emblem&#10;&#10;Opis je automatski generira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20278421" name="Slika 1520278421" descr="Slika na kojoj se prikazuje simbol, emblem&#10;&#10;Opis je automatski generira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421" cy="2229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0900F" w14:textId="77777777" w:rsidR="00000000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71DB0"/>
    <w:multiLevelType w:val="hybridMultilevel"/>
    <w:tmpl w:val="3702D56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4407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1A"/>
    <w:rsid w:val="003D5C75"/>
    <w:rsid w:val="00A43071"/>
    <w:rsid w:val="00C40FBF"/>
    <w:rsid w:val="00D9124F"/>
    <w:rsid w:val="00E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2AAF6-1666-4E0B-BBC7-B67B7A56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C75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5C75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D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5C75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3D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5C75"/>
    <w:rPr>
      <w:kern w:val="0"/>
      <w14:ligatures w14:val="none"/>
    </w:rPr>
  </w:style>
  <w:style w:type="character" w:styleId="Hiperveza">
    <w:name w:val="Hyperlink"/>
    <w:basedOn w:val="Zadanifontodlomka"/>
    <w:uiPriority w:val="99"/>
    <w:unhideWhenUsed/>
    <w:rsid w:val="003D5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opcina-caglin.hr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2436</Words>
  <Characters>13889</Characters>
  <Application>Microsoft Office Word</Application>
  <DocSecurity>0</DocSecurity>
  <Lines>115</Lines>
  <Paragraphs>32</Paragraphs>
  <ScaleCrop>false</ScaleCrop>
  <Company/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MOBES KVALITETA</dc:creator>
  <cp:keywords/>
  <dc:description/>
  <cp:lastModifiedBy>MOBES KVALITETA</cp:lastModifiedBy>
  <cp:revision>2</cp:revision>
  <dcterms:created xsi:type="dcterms:W3CDTF">2024-05-08T07:59:00Z</dcterms:created>
  <dcterms:modified xsi:type="dcterms:W3CDTF">2024-05-08T07:59:00Z</dcterms:modified>
</cp:coreProperties>
</file>